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CE5" w:rsidRDefault="00CB14F4">
      <w:pPr>
        <w:spacing w:after="1" w:line="237" w:lineRule="auto"/>
        <w:ind w:left="675" w:right="572" w:hanging="10"/>
        <w:jc w:val="center"/>
      </w:pPr>
      <w:r w:rsidRPr="00CB14F4">
        <w:rPr>
          <w:rFonts w:ascii="Arial" w:eastAsia="Arial" w:hAnsi="Arial" w:cs="Arial"/>
          <w:sz w:val="36"/>
        </w:rPr>
        <w:t>A</w:t>
      </w:r>
      <w:r>
        <w:rPr>
          <w:rFonts w:ascii="Arial" w:eastAsia="Arial" w:hAnsi="Arial" w:cs="Arial"/>
          <w:sz w:val="36"/>
        </w:rPr>
        <w:t>utoregressive</w:t>
      </w:r>
      <w:r w:rsidRPr="00CB14F4">
        <w:rPr>
          <w:rFonts w:ascii="Arial" w:eastAsia="Arial" w:hAnsi="Arial" w:cs="Arial"/>
          <w:sz w:val="36"/>
        </w:rPr>
        <w:t xml:space="preserve"> I</w:t>
      </w:r>
      <w:r>
        <w:rPr>
          <w:rFonts w:ascii="Arial" w:eastAsia="Arial" w:hAnsi="Arial" w:cs="Arial"/>
          <w:sz w:val="36"/>
        </w:rPr>
        <w:t xml:space="preserve">ntegrated </w:t>
      </w:r>
      <w:r w:rsidRPr="00CB14F4">
        <w:rPr>
          <w:rFonts w:ascii="Arial" w:eastAsia="Arial" w:hAnsi="Arial" w:cs="Arial"/>
          <w:sz w:val="36"/>
        </w:rPr>
        <w:t>M</w:t>
      </w:r>
      <w:r>
        <w:rPr>
          <w:rFonts w:ascii="Arial" w:eastAsia="Arial" w:hAnsi="Arial" w:cs="Arial"/>
          <w:sz w:val="36"/>
        </w:rPr>
        <w:t>oving</w:t>
      </w:r>
      <w:r w:rsidRPr="00CB14F4">
        <w:rPr>
          <w:rFonts w:ascii="Arial" w:eastAsia="Arial" w:hAnsi="Arial" w:cs="Arial"/>
          <w:sz w:val="36"/>
        </w:rPr>
        <w:t xml:space="preserve"> A</w:t>
      </w:r>
      <w:r>
        <w:rPr>
          <w:rFonts w:ascii="Arial" w:eastAsia="Arial" w:hAnsi="Arial" w:cs="Arial"/>
          <w:sz w:val="36"/>
        </w:rPr>
        <w:t>verage</w:t>
      </w:r>
      <w:r w:rsidRPr="00CB14F4">
        <w:rPr>
          <w:rFonts w:ascii="Arial" w:eastAsia="Arial" w:hAnsi="Arial" w:cs="Arial"/>
          <w:sz w:val="36"/>
        </w:rPr>
        <w:t xml:space="preserve"> U</w:t>
      </w:r>
      <w:r>
        <w:rPr>
          <w:rFonts w:ascii="Arial" w:eastAsia="Arial" w:hAnsi="Arial" w:cs="Arial"/>
          <w:sz w:val="36"/>
        </w:rPr>
        <w:t>ntuk</w:t>
      </w:r>
      <w:r w:rsidRPr="00CB14F4">
        <w:rPr>
          <w:rFonts w:ascii="Arial" w:eastAsia="Arial" w:hAnsi="Arial" w:cs="Arial"/>
          <w:sz w:val="36"/>
        </w:rPr>
        <w:t xml:space="preserve"> M</w:t>
      </w:r>
      <w:r>
        <w:rPr>
          <w:rFonts w:ascii="Arial" w:eastAsia="Arial" w:hAnsi="Arial" w:cs="Arial"/>
          <w:sz w:val="36"/>
        </w:rPr>
        <w:t>emprediksi</w:t>
      </w:r>
      <w:r w:rsidRPr="00CB14F4">
        <w:rPr>
          <w:rFonts w:ascii="Arial" w:eastAsia="Arial" w:hAnsi="Arial" w:cs="Arial"/>
          <w:sz w:val="36"/>
        </w:rPr>
        <w:t xml:space="preserve"> K</w:t>
      </w:r>
      <w:r>
        <w:rPr>
          <w:rFonts w:ascii="Arial" w:eastAsia="Arial" w:hAnsi="Arial" w:cs="Arial"/>
          <w:sz w:val="36"/>
        </w:rPr>
        <w:t xml:space="preserve">ebutuhan </w:t>
      </w:r>
      <w:r w:rsidRPr="00CB14F4">
        <w:rPr>
          <w:rFonts w:ascii="Arial" w:eastAsia="Arial" w:hAnsi="Arial" w:cs="Arial"/>
          <w:sz w:val="36"/>
        </w:rPr>
        <w:t>D</w:t>
      </w:r>
      <w:r>
        <w:rPr>
          <w:rFonts w:ascii="Arial" w:eastAsia="Arial" w:hAnsi="Arial" w:cs="Arial"/>
          <w:sz w:val="36"/>
        </w:rPr>
        <w:t xml:space="preserve">aya </w:t>
      </w:r>
      <w:r w:rsidRPr="00CB14F4">
        <w:rPr>
          <w:rFonts w:ascii="Arial" w:eastAsia="Arial" w:hAnsi="Arial" w:cs="Arial"/>
          <w:sz w:val="36"/>
        </w:rPr>
        <w:t>L</w:t>
      </w:r>
      <w:r>
        <w:rPr>
          <w:rFonts w:ascii="Arial" w:eastAsia="Arial" w:hAnsi="Arial" w:cs="Arial"/>
          <w:sz w:val="36"/>
        </w:rPr>
        <w:t>istrik</w:t>
      </w:r>
      <w:r w:rsidRPr="00CB14F4">
        <w:rPr>
          <w:rFonts w:ascii="Arial" w:eastAsia="Arial" w:hAnsi="Arial" w:cs="Arial"/>
          <w:sz w:val="36"/>
        </w:rPr>
        <w:t xml:space="preserve"> K</w:t>
      </w:r>
      <w:r>
        <w:rPr>
          <w:rFonts w:ascii="Arial" w:eastAsia="Arial" w:hAnsi="Arial" w:cs="Arial"/>
          <w:sz w:val="36"/>
        </w:rPr>
        <w:t>abupaten</w:t>
      </w:r>
      <w:r w:rsidRPr="00CB14F4">
        <w:rPr>
          <w:rFonts w:ascii="Arial" w:eastAsia="Arial" w:hAnsi="Arial" w:cs="Arial"/>
          <w:sz w:val="36"/>
        </w:rPr>
        <w:t xml:space="preserve"> L</w:t>
      </w:r>
      <w:r>
        <w:rPr>
          <w:rFonts w:ascii="Arial" w:eastAsia="Arial" w:hAnsi="Arial" w:cs="Arial"/>
          <w:sz w:val="36"/>
        </w:rPr>
        <w:t>umajang</w:t>
      </w:r>
      <w:r w:rsidR="00827845">
        <w:rPr>
          <w:rFonts w:ascii="Arial" w:eastAsia="Arial" w:hAnsi="Arial" w:cs="Arial"/>
          <w:sz w:val="36"/>
        </w:rPr>
        <w:t xml:space="preserve"> </w:t>
      </w:r>
    </w:p>
    <w:p w:rsidR="002B1CE5" w:rsidRDefault="00827845">
      <w:pPr>
        <w:spacing w:line="240" w:lineRule="auto"/>
        <w:jc w:val="center"/>
      </w:pPr>
      <w:r>
        <w:rPr>
          <w:rFonts w:ascii="Arial" w:eastAsia="Arial" w:hAnsi="Arial" w:cs="Arial"/>
          <w:b/>
        </w:rPr>
        <w:t xml:space="preserve"> </w:t>
      </w:r>
    </w:p>
    <w:p w:rsidR="002B1CE5" w:rsidRDefault="00CB14F4">
      <w:pPr>
        <w:spacing w:after="2" w:line="240" w:lineRule="auto"/>
        <w:ind w:left="10" w:right="-15" w:hanging="10"/>
        <w:jc w:val="center"/>
      </w:pPr>
      <w:r>
        <w:rPr>
          <w:rFonts w:ascii="Arial" w:eastAsia="Arial" w:hAnsi="Arial" w:cs="Arial"/>
          <w:b/>
        </w:rPr>
        <w:t>Fery Agung Prastyo</w:t>
      </w:r>
      <w:r w:rsidR="00827845">
        <w:rPr>
          <w:rFonts w:ascii="Arial" w:eastAsia="Arial" w:hAnsi="Arial" w:cs="Arial"/>
          <w:b/>
        </w:rPr>
        <w:t xml:space="preserve"> </w:t>
      </w:r>
      <w:r w:rsidR="00827845">
        <w:rPr>
          <w:rFonts w:ascii="Arial" w:eastAsia="Arial" w:hAnsi="Arial" w:cs="Arial"/>
          <w:b/>
          <w:vertAlign w:val="superscript"/>
        </w:rPr>
        <w:t>1</w:t>
      </w:r>
      <w:r w:rsidR="00827845">
        <w:rPr>
          <w:rFonts w:ascii="Arial" w:eastAsia="Arial" w:hAnsi="Arial" w:cs="Arial"/>
        </w:rPr>
        <w:t xml:space="preserve">, </w:t>
      </w:r>
      <w:r>
        <w:rPr>
          <w:rFonts w:ascii="Arial" w:eastAsia="Arial" w:hAnsi="Arial" w:cs="Arial"/>
        </w:rPr>
        <w:t>Moh Ahsan</w:t>
      </w:r>
      <w:r w:rsidR="00827845">
        <w:rPr>
          <w:rFonts w:ascii="Arial" w:eastAsia="Arial" w:hAnsi="Arial" w:cs="Arial"/>
        </w:rPr>
        <w:t xml:space="preserve"> </w:t>
      </w:r>
      <w:r w:rsidR="00827845">
        <w:rPr>
          <w:rFonts w:ascii="Arial" w:eastAsia="Arial" w:hAnsi="Arial" w:cs="Arial"/>
          <w:vertAlign w:val="superscript"/>
        </w:rPr>
        <w:t>2</w:t>
      </w:r>
      <w:r>
        <w:rPr>
          <w:rFonts w:ascii="Arial" w:eastAsia="Arial" w:hAnsi="Arial" w:cs="Arial"/>
        </w:rPr>
        <w:t>, Danang Aditya Nugraha ³</w:t>
      </w:r>
      <w:r w:rsidR="00827845">
        <w:rPr>
          <w:rFonts w:ascii="Arial" w:eastAsia="Arial" w:hAnsi="Arial" w:cs="Arial"/>
        </w:rPr>
        <w:t xml:space="preserve"> </w:t>
      </w:r>
    </w:p>
    <w:p w:rsidR="002B1CE5" w:rsidRDefault="00CB14F4">
      <w:pPr>
        <w:spacing w:after="2" w:line="240" w:lineRule="auto"/>
        <w:ind w:left="10" w:right="-15" w:hanging="10"/>
        <w:jc w:val="center"/>
      </w:pPr>
      <w:r>
        <w:rPr>
          <w:rFonts w:ascii="Arial" w:eastAsia="Arial" w:hAnsi="Arial" w:cs="Arial"/>
        </w:rPr>
        <w:t>Universitas PGRI Kanjuruhan Malang</w:t>
      </w:r>
      <w:r w:rsidR="00827845">
        <w:rPr>
          <w:rFonts w:ascii="Arial" w:eastAsia="Arial" w:hAnsi="Arial" w:cs="Arial"/>
        </w:rPr>
        <w:t xml:space="preserve"> </w:t>
      </w:r>
    </w:p>
    <w:p w:rsidR="002B1CE5" w:rsidRDefault="00CB14F4">
      <w:pPr>
        <w:spacing w:after="2" w:line="240" w:lineRule="auto"/>
        <w:ind w:left="10" w:right="-15" w:hanging="10"/>
        <w:jc w:val="center"/>
      </w:pPr>
      <w:r w:rsidRPr="00CB14F4">
        <w:rPr>
          <w:rFonts w:ascii="Arial" w:eastAsia="Arial" w:hAnsi="Arial" w:cs="Arial"/>
        </w:rPr>
        <w:t>Jl. S. Supriadi No.48, Bandungrejosari, Kec. Sukun, Kota Malang, Jawa Timur 65148</w:t>
      </w:r>
    </w:p>
    <w:p w:rsidR="002B1CE5" w:rsidRDefault="00827845">
      <w:pPr>
        <w:spacing w:after="2" w:line="240" w:lineRule="auto"/>
        <w:ind w:left="10" w:right="-15" w:hanging="10"/>
        <w:jc w:val="center"/>
      </w:pPr>
      <w:r>
        <w:rPr>
          <w:rFonts w:ascii="Arial" w:eastAsia="Arial" w:hAnsi="Arial" w:cs="Arial"/>
        </w:rPr>
        <w:t>E-mail</w:t>
      </w:r>
      <w:r>
        <w:rPr>
          <w:rFonts w:ascii="Arial" w:eastAsia="Arial" w:hAnsi="Arial" w:cs="Arial"/>
          <w:b/>
        </w:rPr>
        <w:t xml:space="preserve"> </w:t>
      </w:r>
      <w:r>
        <w:rPr>
          <w:rFonts w:ascii="Arial" w:eastAsia="Arial" w:hAnsi="Arial" w:cs="Arial"/>
        </w:rPr>
        <w:t xml:space="preserve">: </w:t>
      </w:r>
      <w:r w:rsidR="00B01AE5">
        <w:rPr>
          <w:rFonts w:ascii="Arial" w:eastAsia="Arial" w:hAnsi="Arial" w:cs="Arial"/>
          <w:b/>
        </w:rPr>
        <w:t>feryagungprastyo@gmail.com</w:t>
      </w:r>
      <w:r>
        <w:rPr>
          <w:rFonts w:ascii="Arial" w:eastAsia="Arial" w:hAnsi="Arial" w:cs="Arial"/>
          <w:b/>
        </w:rPr>
        <w:t xml:space="preserve"> </w:t>
      </w:r>
      <w:r>
        <w:rPr>
          <w:rFonts w:ascii="Arial" w:eastAsia="Arial" w:hAnsi="Arial" w:cs="Arial"/>
          <w:b/>
          <w:vertAlign w:val="superscript"/>
        </w:rPr>
        <w:t>1</w:t>
      </w:r>
      <w:r>
        <w:rPr>
          <w:rFonts w:ascii="Arial" w:eastAsia="Arial" w:hAnsi="Arial" w:cs="Arial"/>
        </w:rPr>
        <w:t xml:space="preserve">, </w:t>
      </w:r>
      <w:r w:rsidR="00B01AE5">
        <w:rPr>
          <w:rFonts w:ascii="Arial" w:eastAsia="Arial" w:hAnsi="Arial" w:cs="Arial"/>
        </w:rPr>
        <w:t>ahsan@unikama.ac.id</w:t>
      </w:r>
      <w:r>
        <w:rPr>
          <w:rFonts w:ascii="Arial" w:eastAsia="Arial" w:hAnsi="Arial" w:cs="Arial"/>
        </w:rPr>
        <w:t xml:space="preserve"> </w:t>
      </w:r>
      <w:r>
        <w:rPr>
          <w:rFonts w:ascii="Arial" w:eastAsia="Arial" w:hAnsi="Arial" w:cs="Arial"/>
          <w:vertAlign w:val="superscript"/>
        </w:rPr>
        <w:t>2</w:t>
      </w:r>
      <w:r w:rsidR="00B01AE5">
        <w:rPr>
          <w:rFonts w:ascii="Arial" w:eastAsia="Arial" w:hAnsi="Arial" w:cs="Arial"/>
        </w:rPr>
        <w:t xml:space="preserve"> , danang.adty@unikama.ac.id ³</w:t>
      </w:r>
    </w:p>
    <w:p w:rsidR="002B1CE5" w:rsidRDefault="00827845">
      <w:pPr>
        <w:spacing w:line="240" w:lineRule="auto"/>
        <w:jc w:val="center"/>
      </w:pPr>
      <w:r>
        <w:rPr>
          <w:rFonts w:ascii="Arial" w:eastAsia="Arial" w:hAnsi="Arial" w:cs="Arial"/>
          <w:b/>
        </w:rPr>
        <w:t xml:space="preserve"> </w:t>
      </w:r>
    </w:p>
    <w:p w:rsidR="002B1CE5" w:rsidRDefault="00827845">
      <w:pPr>
        <w:spacing w:line="240" w:lineRule="auto"/>
        <w:jc w:val="center"/>
      </w:pPr>
      <w:r>
        <w:rPr>
          <w:rFonts w:ascii="Arial" w:eastAsia="Arial" w:hAnsi="Arial" w:cs="Arial"/>
          <w:b/>
          <w:i/>
          <w:sz w:val="18"/>
        </w:rPr>
        <w:t>Abstract</w:t>
      </w:r>
      <w:r>
        <w:rPr>
          <w:rFonts w:ascii="Arial" w:eastAsia="Arial" w:hAnsi="Arial" w:cs="Arial"/>
          <w:b/>
          <w:sz w:val="18"/>
        </w:rPr>
        <w:t xml:space="preserve"> </w:t>
      </w:r>
    </w:p>
    <w:p w:rsidR="002B1CE5" w:rsidRDefault="00827845">
      <w:pPr>
        <w:spacing w:line="240" w:lineRule="auto"/>
      </w:pPr>
      <w:r>
        <w:rPr>
          <w:rFonts w:ascii="Arial" w:eastAsia="Arial" w:hAnsi="Arial" w:cs="Arial"/>
          <w:sz w:val="18"/>
        </w:rPr>
        <w:t xml:space="preserve"> </w:t>
      </w:r>
    </w:p>
    <w:p w:rsidR="00EE67C1" w:rsidRDefault="00EE67C1" w:rsidP="00EE67C1">
      <w:pPr>
        <w:spacing w:line="240" w:lineRule="auto"/>
        <w:ind w:firstLine="720"/>
        <w:jc w:val="both"/>
        <w:rPr>
          <w:rFonts w:ascii="Arial" w:hAnsi="Arial" w:cs="Arial"/>
          <w:i/>
          <w:sz w:val="18"/>
          <w:szCs w:val="20"/>
          <w:lang w:eastAsia="ja-JP"/>
        </w:rPr>
      </w:pPr>
      <w:r w:rsidRPr="00EE67C1">
        <w:rPr>
          <w:rFonts w:ascii="Arial" w:hAnsi="Arial" w:cs="Arial"/>
          <w:i/>
          <w:sz w:val="18"/>
          <w:szCs w:val="20"/>
          <w:lang w:eastAsia="ja-JP"/>
        </w:rPr>
        <w:t>PLN Lumajang Regency requires forecasting to forecast the electricity consumption of each type of customer. There are various procedures for carrying out forecasting and each has advantages and disadvantages. The purpose of this research is to predict the electricity consumption of each type of customer using the ARIMA method. Research procedures consist of data collection procedures, data analysis methods, interpretation and conclusions, and problem solving. Forecasting results using the ARIMA procedure are taken from the results of the smallest MSE and MAPE values. Conclusions will be drawn from the results of forecasting the electricity consumption of each type of customer at PLN Lumajang Regency.</w:t>
      </w:r>
    </w:p>
    <w:p w:rsidR="00EE67C1" w:rsidRPr="00EE67C1" w:rsidRDefault="00EE67C1" w:rsidP="00EE67C1">
      <w:pPr>
        <w:spacing w:line="240" w:lineRule="auto"/>
        <w:ind w:firstLine="720"/>
        <w:jc w:val="both"/>
        <w:rPr>
          <w:rFonts w:ascii="Arial" w:hAnsi="Arial" w:cs="Arial"/>
          <w:i/>
          <w:sz w:val="18"/>
          <w:szCs w:val="20"/>
          <w:lang w:eastAsia="ja-JP"/>
        </w:rPr>
      </w:pPr>
    </w:p>
    <w:p w:rsidR="002B1CE5" w:rsidRPr="00EE67C1" w:rsidRDefault="00827845" w:rsidP="00EE67C1">
      <w:pPr>
        <w:spacing w:line="234" w:lineRule="auto"/>
        <w:jc w:val="both"/>
        <w:rPr>
          <w:i/>
        </w:rPr>
      </w:pPr>
      <w:r w:rsidRPr="00EE67C1">
        <w:rPr>
          <w:rFonts w:ascii="Arial" w:eastAsia="Arial" w:hAnsi="Arial" w:cs="Arial"/>
          <w:b/>
          <w:i/>
          <w:sz w:val="18"/>
        </w:rPr>
        <w:t>Keywords :</w:t>
      </w:r>
      <w:r w:rsidR="00EE67C1">
        <w:rPr>
          <w:rFonts w:ascii="Arial" w:eastAsia="Arial" w:hAnsi="Arial" w:cs="Arial"/>
          <w:b/>
          <w:i/>
          <w:sz w:val="18"/>
        </w:rPr>
        <w:t xml:space="preserve"> </w:t>
      </w:r>
      <w:r w:rsidR="00EE67C1" w:rsidRPr="00EE67C1">
        <w:rPr>
          <w:rFonts w:ascii="Arial" w:hAnsi="Arial" w:cs="Arial"/>
          <w:i/>
          <w:sz w:val="18"/>
          <w:szCs w:val="18"/>
          <w:lang w:eastAsia="ja-JP"/>
        </w:rPr>
        <w:t>for</w:t>
      </w:r>
      <w:r w:rsidR="00D47AF9">
        <w:rPr>
          <w:rFonts w:ascii="Arial" w:hAnsi="Arial" w:cs="Arial"/>
          <w:i/>
          <w:sz w:val="18"/>
          <w:szCs w:val="18"/>
          <w:lang w:eastAsia="ja-JP"/>
        </w:rPr>
        <w:t>e</w:t>
      </w:r>
      <w:r w:rsidR="00EE67C1" w:rsidRPr="00EE67C1">
        <w:rPr>
          <w:rFonts w:ascii="Arial" w:hAnsi="Arial" w:cs="Arial"/>
          <w:i/>
          <w:sz w:val="18"/>
          <w:szCs w:val="18"/>
          <w:lang w:eastAsia="ja-JP"/>
        </w:rPr>
        <w:t>casting, electrical power, PLN Kabupaten Lumajang,</w:t>
      </w:r>
      <w:r w:rsidR="00EE67C1">
        <w:rPr>
          <w:rFonts w:ascii="Times New Roman" w:hAnsi="Times New Roman" w:cs="Times New Roman"/>
          <w:i/>
          <w:sz w:val="20"/>
          <w:szCs w:val="20"/>
          <w:lang w:eastAsia="ja-JP"/>
        </w:rPr>
        <w:t xml:space="preserve"> </w:t>
      </w:r>
      <w:r w:rsidR="00EE67C1" w:rsidRPr="00EE67C1">
        <w:rPr>
          <w:rFonts w:ascii="Arial" w:hAnsi="Arial" w:cs="Arial"/>
          <w:i/>
          <w:sz w:val="18"/>
          <w:szCs w:val="20"/>
          <w:lang w:eastAsia="ja-JP"/>
        </w:rPr>
        <w:t>ARIMA</w:t>
      </w:r>
      <w:r w:rsidRPr="00EE67C1">
        <w:rPr>
          <w:rFonts w:ascii="Arial" w:eastAsia="Arial" w:hAnsi="Arial" w:cs="Arial"/>
          <w:i/>
          <w:sz w:val="18"/>
        </w:rPr>
        <w:t xml:space="preserve"> </w:t>
      </w:r>
    </w:p>
    <w:p w:rsidR="002B1CE5" w:rsidRDefault="00827845">
      <w:pPr>
        <w:spacing w:line="240" w:lineRule="auto"/>
      </w:pPr>
      <w:r>
        <w:rPr>
          <w:rFonts w:ascii="Arial" w:eastAsia="Arial" w:hAnsi="Arial" w:cs="Arial"/>
        </w:rPr>
        <w:t xml:space="preserve"> </w:t>
      </w:r>
    </w:p>
    <w:p w:rsidR="002B1CE5" w:rsidRDefault="00827845">
      <w:pPr>
        <w:spacing w:after="1" w:line="240" w:lineRule="auto"/>
        <w:jc w:val="center"/>
      </w:pPr>
      <w:r>
        <w:rPr>
          <w:rFonts w:ascii="Arial" w:eastAsia="Arial" w:hAnsi="Arial" w:cs="Arial"/>
          <w:b/>
          <w:sz w:val="18"/>
        </w:rPr>
        <w:t xml:space="preserve">Abstrak </w:t>
      </w:r>
    </w:p>
    <w:p w:rsidR="002B1CE5" w:rsidRDefault="00827845">
      <w:pPr>
        <w:spacing w:line="240" w:lineRule="auto"/>
      </w:pPr>
      <w:r>
        <w:rPr>
          <w:rFonts w:ascii="Arial" w:eastAsia="Arial" w:hAnsi="Arial" w:cs="Arial"/>
          <w:sz w:val="18"/>
        </w:rPr>
        <w:t xml:space="preserve"> </w:t>
      </w:r>
    </w:p>
    <w:p w:rsidR="00EE67C1" w:rsidRPr="00EE67C1" w:rsidRDefault="00EE67C1" w:rsidP="00EE67C1">
      <w:pPr>
        <w:spacing w:line="240" w:lineRule="auto"/>
        <w:ind w:firstLine="705"/>
        <w:rPr>
          <w:rFonts w:ascii="Arial" w:hAnsi="Arial" w:cs="Arial"/>
          <w:sz w:val="18"/>
          <w:szCs w:val="20"/>
          <w:lang w:eastAsia="ja-JP"/>
        </w:rPr>
      </w:pPr>
      <w:r w:rsidRPr="00EE67C1">
        <w:rPr>
          <w:rFonts w:ascii="Arial" w:hAnsi="Arial" w:cs="Arial"/>
          <w:sz w:val="18"/>
          <w:szCs w:val="20"/>
          <w:lang w:eastAsia="ja-JP"/>
        </w:rPr>
        <w:t xml:space="preserve">PLN Kabupaten Lumajang memerlukan </w:t>
      </w:r>
      <w:r w:rsidRPr="00EE67C1">
        <w:rPr>
          <w:rFonts w:ascii="Arial" w:hAnsi="Arial" w:cs="Arial"/>
          <w:i/>
          <w:sz w:val="18"/>
          <w:szCs w:val="20"/>
          <w:lang w:eastAsia="ja-JP"/>
        </w:rPr>
        <w:t>forecasting</w:t>
      </w:r>
      <w:r w:rsidRPr="00EE67C1">
        <w:rPr>
          <w:rFonts w:ascii="Arial" w:hAnsi="Arial" w:cs="Arial"/>
          <w:sz w:val="18"/>
          <w:szCs w:val="20"/>
          <w:lang w:eastAsia="ja-JP"/>
        </w:rPr>
        <w:t xml:space="preserve"> untuk meramalkan konsumsi daya listrik dari setiap jenis pelanggan. Ada beragam tata cara untuk melaksanakan forecasting serta tiap- tiap mempunyai kelebihan serta kekurangan. Tujuan dari riset ini merupakan meramalkan konsumsi daya listrik dari tiap jenis pelanggan memakai tata cara ARIMA. Tata cara riset terdiri dari tata cara pengumpulan data, metode analisis data, penafsiran serta penyimpulan, serta penyelesaian permasalahan. Hasil peramalan memakai tata cara ARIMA di ambil dari hasil nilai MSE serta MAPE yang terkecil. Simpulan akan ditarik dari hasil peramalan konsumsi daya listrik dari setiap jenis pelanggan pada PLN Kabupaten Lumajang.</w:t>
      </w:r>
    </w:p>
    <w:p w:rsidR="00D47AF9" w:rsidRDefault="00D47AF9"/>
    <w:p w:rsidR="00D47AF9" w:rsidRDefault="00D47AF9" w:rsidP="00D47AF9">
      <w:pPr>
        <w:jc w:val="both"/>
        <w:rPr>
          <w:rFonts w:ascii="Arial" w:hAnsi="Arial" w:cs="Arial"/>
          <w:sz w:val="18"/>
        </w:rPr>
      </w:pPr>
      <w:r w:rsidRPr="00D47AF9">
        <w:rPr>
          <w:rFonts w:ascii="Arial" w:hAnsi="Arial" w:cs="Arial"/>
          <w:b/>
          <w:sz w:val="18"/>
        </w:rPr>
        <w:t>K</w:t>
      </w:r>
      <w:r>
        <w:rPr>
          <w:rFonts w:ascii="Arial" w:hAnsi="Arial" w:cs="Arial"/>
          <w:b/>
          <w:sz w:val="18"/>
        </w:rPr>
        <w:t xml:space="preserve">ata Kunci : </w:t>
      </w:r>
      <w:r>
        <w:rPr>
          <w:rFonts w:ascii="Arial" w:hAnsi="Arial" w:cs="Arial"/>
          <w:sz w:val="18"/>
        </w:rPr>
        <w:t>peramalan, daya listrik, PLN Kabupaten Lumajang, ARIMA</w:t>
      </w:r>
    </w:p>
    <w:p w:rsidR="00D47AF9" w:rsidRDefault="00D47AF9" w:rsidP="00D47AF9">
      <w:pPr>
        <w:jc w:val="both"/>
        <w:rPr>
          <w:rFonts w:ascii="Arial" w:hAnsi="Arial" w:cs="Arial"/>
          <w:sz w:val="18"/>
        </w:rPr>
      </w:pPr>
    </w:p>
    <w:p w:rsidR="00D47AF9" w:rsidRPr="00D47AF9" w:rsidRDefault="00D47AF9" w:rsidP="00D47AF9">
      <w:pPr>
        <w:jc w:val="both"/>
        <w:rPr>
          <w:rFonts w:ascii="Arial" w:hAnsi="Arial" w:cs="Arial"/>
          <w:sz w:val="18"/>
        </w:rPr>
        <w:sectPr w:rsidR="00D47AF9" w:rsidRPr="00D47AF9">
          <w:headerReference w:type="even" r:id="rId9"/>
          <w:headerReference w:type="default" r:id="rId10"/>
          <w:footerReference w:type="even" r:id="rId11"/>
          <w:footerReference w:type="default" r:id="rId12"/>
          <w:headerReference w:type="first" r:id="rId13"/>
          <w:footerReference w:type="first" r:id="rId14"/>
          <w:pgSz w:w="11906" w:h="16838"/>
          <w:pgMar w:top="1704" w:right="1129" w:bottom="1569" w:left="1419" w:header="711" w:footer="709" w:gutter="0"/>
          <w:cols w:space="720"/>
        </w:sectPr>
      </w:pPr>
    </w:p>
    <w:p w:rsidR="002B1CE5" w:rsidRDefault="00827845">
      <w:pPr>
        <w:spacing w:line="240" w:lineRule="auto"/>
      </w:pPr>
      <w:r>
        <w:rPr>
          <w:rFonts w:ascii="Arial" w:eastAsia="Arial" w:hAnsi="Arial" w:cs="Arial"/>
        </w:rPr>
        <w:lastRenderedPageBreak/>
        <w:t xml:space="preserve"> </w:t>
      </w:r>
    </w:p>
    <w:p w:rsidR="002B1CE5" w:rsidRDefault="00827845">
      <w:pPr>
        <w:numPr>
          <w:ilvl w:val="0"/>
          <w:numId w:val="8"/>
        </w:numPr>
        <w:spacing w:after="15" w:line="240" w:lineRule="auto"/>
        <w:ind w:right="-15" w:hanging="708"/>
      </w:pPr>
      <w:r>
        <w:rPr>
          <w:rFonts w:ascii="Arial" w:eastAsia="Arial" w:hAnsi="Arial" w:cs="Arial"/>
          <w:b/>
          <w:sz w:val="20"/>
        </w:rPr>
        <w:t xml:space="preserve">PENDAHULUAN </w:t>
      </w:r>
    </w:p>
    <w:p w:rsidR="00F73497" w:rsidRPr="00F73497" w:rsidRDefault="00B27813" w:rsidP="00F73497">
      <w:pPr>
        <w:spacing w:line="240" w:lineRule="auto"/>
        <w:ind w:firstLine="708"/>
        <w:jc w:val="both"/>
        <w:rPr>
          <w:rFonts w:ascii="Arial" w:hAnsi="Arial" w:cs="Arial"/>
          <w:sz w:val="20"/>
          <w:szCs w:val="20"/>
          <w:lang w:eastAsia="ja-JP"/>
        </w:rPr>
      </w:pPr>
      <w:r>
        <w:rPr>
          <w:rFonts w:ascii="Arial" w:hAnsi="Arial" w:cs="Arial"/>
          <w:sz w:val="20"/>
          <w:szCs w:val="20"/>
          <w:lang w:eastAsia="ja-JP"/>
        </w:rPr>
        <w:t xml:space="preserve">Indonesia yang merupakan negara berkembang, </w:t>
      </w:r>
      <w:r w:rsidR="00F73497" w:rsidRPr="00F73497">
        <w:rPr>
          <w:rFonts w:ascii="Arial" w:hAnsi="Arial" w:cs="Arial"/>
          <w:sz w:val="20"/>
          <w:szCs w:val="20"/>
          <w:lang w:eastAsia="ja-JP"/>
        </w:rPr>
        <w:t xml:space="preserve">kegiatan </w:t>
      </w:r>
      <w:r>
        <w:rPr>
          <w:rFonts w:ascii="Arial" w:hAnsi="Arial" w:cs="Arial"/>
          <w:sz w:val="20"/>
          <w:szCs w:val="20"/>
          <w:lang w:eastAsia="ja-JP"/>
        </w:rPr>
        <w:t>kon</w:t>
      </w:r>
      <w:r w:rsidR="00F73497" w:rsidRPr="00F73497">
        <w:rPr>
          <w:rFonts w:ascii="Arial" w:hAnsi="Arial" w:cs="Arial"/>
          <w:sz w:val="20"/>
          <w:szCs w:val="20"/>
          <w:lang w:eastAsia="ja-JP"/>
        </w:rPr>
        <w:t>sumsi</w:t>
      </w:r>
      <w:r>
        <w:rPr>
          <w:rFonts w:ascii="Arial" w:hAnsi="Arial" w:cs="Arial"/>
          <w:sz w:val="20"/>
          <w:szCs w:val="20"/>
          <w:lang w:eastAsia="ja-JP"/>
        </w:rPr>
        <w:t xml:space="preserve"> daya</w:t>
      </w:r>
      <w:r w:rsidR="00F73497" w:rsidRPr="00F73497">
        <w:rPr>
          <w:rFonts w:ascii="Arial" w:hAnsi="Arial" w:cs="Arial"/>
          <w:sz w:val="20"/>
          <w:szCs w:val="20"/>
          <w:lang w:eastAsia="ja-JP"/>
        </w:rPr>
        <w:t xml:space="preserve"> listrik dari waktu ke waktu akan hadapi kenaikan. Hal ini disebabkan karena listrik telah menjadi bagian berarti untuk kemajuan serta k</w:t>
      </w:r>
      <w:r>
        <w:rPr>
          <w:rFonts w:ascii="Arial" w:hAnsi="Arial" w:cs="Arial"/>
          <w:sz w:val="20"/>
          <w:szCs w:val="20"/>
          <w:lang w:eastAsia="ja-JP"/>
        </w:rPr>
        <w:t>eberlangsungan hidup</w:t>
      </w:r>
      <w:r w:rsidR="00F73497" w:rsidRPr="00F73497">
        <w:rPr>
          <w:rFonts w:ascii="Arial" w:hAnsi="Arial" w:cs="Arial"/>
          <w:sz w:val="20"/>
          <w:szCs w:val="20"/>
          <w:lang w:eastAsia="ja-JP"/>
        </w:rPr>
        <w:t>. Kenaikan k</w:t>
      </w:r>
      <w:r>
        <w:rPr>
          <w:rFonts w:ascii="Arial" w:hAnsi="Arial" w:cs="Arial"/>
          <w:sz w:val="20"/>
          <w:szCs w:val="20"/>
          <w:lang w:eastAsia="ja-JP"/>
        </w:rPr>
        <w:t>onsumsi</w:t>
      </w:r>
      <w:r w:rsidR="00F73497" w:rsidRPr="00F73497">
        <w:rPr>
          <w:rFonts w:ascii="Arial" w:hAnsi="Arial" w:cs="Arial"/>
          <w:sz w:val="20"/>
          <w:szCs w:val="20"/>
          <w:lang w:eastAsia="ja-JP"/>
        </w:rPr>
        <w:t xml:space="preserve"> listrik tersebut mewajibkan pihak penyedia listrik dapat menyalurkan kebutuhan listrik konsumen agar stabilitas di masyarakat senantiasa </w:t>
      </w:r>
      <w:r>
        <w:rPr>
          <w:rFonts w:ascii="Arial" w:hAnsi="Arial" w:cs="Arial"/>
          <w:sz w:val="20"/>
          <w:szCs w:val="20"/>
          <w:lang w:eastAsia="ja-JP"/>
        </w:rPr>
        <w:t>berjalan dengan baik</w:t>
      </w:r>
      <w:r w:rsidR="00F73497" w:rsidRPr="00F73497">
        <w:rPr>
          <w:rFonts w:ascii="Arial" w:hAnsi="Arial" w:cs="Arial"/>
          <w:sz w:val="20"/>
          <w:szCs w:val="20"/>
          <w:lang w:eastAsia="ja-JP"/>
        </w:rPr>
        <w:t>. Sesuai dengan Peraturan Pemerintah RI No 14 Tahun 2012, pada pasal 1 ayat 5 dipaparkan bahwa konsumen merupakan setiap orang ataupun badan yang membeli tenaga listrik dari pemegang ijin usaha penyediaan tenaga listik serta pada ayat 6 dipaparkan bahwa usaha penjualan tenaga listrik merupakan aktivitas usaha penjualan listrik kepada konsumen. Ber</w:t>
      </w:r>
      <w:r>
        <w:rPr>
          <w:rFonts w:ascii="Arial" w:hAnsi="Arial" w:cs="Arial"/>
          <w:sz w:val="20"/>
          <w:szCs w:val="20"/>
          <w:lang w:eastAsia="ja-JP"/>
        </w:rPr>
        <w:t xml:space="preserve">sumber pada peraturan </w:t>
      </w:r>
      <w:r w:rsidR="00F73497" w:rsidRPr="00F73497">
        <w:rPr>
          <w:rFonts w:ascii="Arial" w:hAnsi="Arial" w:cs="Arial"/>
          <w:sz w:val="20"/>
          <w:szCs w:val="20"/>
          <w:lang w:eastAsia="ja-JP"/>
        </w:rPr>
        <w:t xml:space="preserve"> te</w:t>
      </w:r>
      <w:r w:rsidR="008E5B0B">
        <w:rPr>
          <w:rFonts w:ascii="Arial" w:hAnsi="Arial" w:cs="Arial"/>
          <w:sz w:val="20"/>
          <w:szCs w:val="20"/>
          <w:lang w:eastAsia="ja-JP"/>
        </w:rPr>
        <w:t>rsebut, hubungan antara pelanggan</w:t>
      </w:r>
      <w:r w:rsidR="00AE1071">
        <w:rPr>
          <w:rFonts w:ascii="Arial" w:hAnsi="Arial" w:cs="Arial"/>
          <w:sz w:val="20"/>
          <w:szCs w:val="20"/>
          <w:lang w:eastAsia="ja-JP"/>
        </w:rPr>
        <w:t xml:space="preserve"> dengan distributor tenaga listrik</w:t>
      </w:r>
      <w:r w:rsidR="00F73497" w:rsidRPr="00F73497">
        <w:rPr>
          <w:rFonts w:ascii="Arial" w:hAnsi="Arial" w:cs="Arial"/>
          <w:sz w:val="20"/>
          <w:szCs w:val="20"/>
          <w:lang w:eastAsia="ja-JP"/>
        </w:rPr>
        <w:t xml:space="preserve"> sangat penting. </w:t>
      </w:r>
    </w:p>
    <w:p w:rsidR="00F73497" w:rsidRPr="00F73497" w:rsidRDefault="00F73497" w:rsidP="00F73497">
      <w:pPr>
        <w:spacing w:line="240" w:lineRule="auto"/>
        <w:ind w:firstLine="708"/>
        <w:jc w:val="both"/>
        <w:rPr>
          <w:rFonts w:ascii="Arial" w:hAnsi="Arial" w:cs="Arial"/>
          <w:sz w:val="20"/>
          <w:szCs w:val="20"/>
          <w:lang w:eastAsia="ja-JP"/>
        </w:rPr>
      </w:pPr>
      <w:r w:rsidRPr="00F73497">
        <w:rPr>
          <w:rFonts w:ascii="Arial" w:hAnsi="Arial" w:cs="Arial"/>
          <w:sz w:val="20"/>
          <w:szCs w:val="20"/>
          <w:lang w:eastAsia="ja-JP"/>
        </w:rPr>
        <w:lastRenderedPageBreak/>
        <w:t xml:space="preserve">PLN Kabupaten Lumajang( Perusahaan Listrik Negara) sebagai penyalur utama listrik ke masyarakat secara tidak langsung menjadi tulang punggung kesejahteraan hidup serta kemajuan perekonomian. Tetapi proses penyediaan tenaga listrik tidak serta merta senantiasa menghasilkan sesuai harapan. Kerapkali terjalin kendala yang membatasi usaha penyedian pasokan tenaga listik yang bisa menggangu bermacam rutinitas di masyarakat. Oleh sebab itu reliabilitas dari pasokan listrik ialah perihal penting untuk mengantisipasi terjadinya permasalahan serupa di kemudian hari. </w:t>
      </w:r>
    </w:p>
    <w:p w:rsidR="00F73497" w:rsidRPr="00F73497" w:rsidRDefault="00F73497" w:rsidP="00F73497">
      <w:pPr>
        <w:spacing w:line="240" w:lineRule="auto"/>
        <w:ind w:firstLine="708"/>
        <w:jc w:val="both"/>
        <w:rPr>
          <w:rFonts w:ascii="Arial" w:hAnsi="Arial" w:cs="Arial"/>
          <w:sz w:val="20"/>
          <w:szCs w:val="20"/>
          <w:lang w:eastAsia="ja-JP"/>
        </w:rPr>
      </w:pPr>
      <w:r w:rsidRPr="00F73497">
        <w:rPr>
          <w:rFonts w:ascii="Arial" w:hAnsi="Arial" w:cs="Arial"/>
          <w:sz w:val="20"/>
          <w:szCs w:val="20"/>
          <w:lang w:eastAsia="ja-JP"/>
        </w:rPr>
        <w:t xml:space="preserve">Listrik yang di distribusikan ke masyarakat menurut aktivitas penggunaan( konsumen) dapat dikelompokkan menjadi 6 kategori yakni: kategori sosial, kategori rumah tangga, kategori bisnis, kategori publik, kategori industri, serta kategori multiguna. </w:t>
      </w:r>
    </w:p>
    <w:p w:rsidR="00F73497" w:rsidRPr="00F73497" w:rsidRDefault="00F73497" w:rsidP="00F73497">
      <w:pPr>
        <w:spacing w:line="240" w:lineRule="auto"/>
        <w:ind w:firstLine="708"/>
        <w:jc w:val="both"/>
        <w:rPr>
          <w:rFonts w:ascii="Arial" w:hAnsi="Arial" w:cs="Arial"/>
          <w:sz w:val="20"/>
          <w:szCs w:val="20"/>
          <w:lang w:eastAsia="ja-JP"/>
        </w:rPr>
      </w:pPr>
      <w:r w:rsidRPr="00F73497">
        <w:rPr>
          <w:rFonts w:ascii="Arial" w:hAnsi="Arial" w:cs="Arial"/>
          <w:sz w:val="20"/>
          <w:szCs w:val="20"/>
          <w:lang w:eastAsia="ja-JP"/>
        </w:rPr>
        <w:t>Prakiraan beban jangka pendek (</w:t>
      </w:r>
      <w:r w:rsidRPr="00F73497">
        <w:rPr>
          <w:rFonts w:ascii="Arial" w:hAnsi="Arial" w:cs="Arial"/>
          <w:i/>
          <w:sz w:val="20"/>
          <w:szCs w:val="20"/>
          <w:lang w:eastAsia="ja-JP"/>
        </w:rPr>
        <w:t>short term forecasting</w:t>
      </w:r>
      <w:r w:rsidRPr="00F73497">
        <w:rPr>
          <w:rFonts w:ascii="Arial" w:hAnsi="Arial" w:cs="Arial"/>
          <w:sz w:val="20"/>
          <w:szCs w:val="20"/>
          <w:lang w:eastAsia="ja-JP"/>
        </w:rPr>
        <w:t xml:space="preserve">) </w:t>
      </w:r>
      <w:r w:rsidR="00AE1071">
        <w:rPr>
          <w:rFonts w:ascii="Arial" w:hAnsi="Arial" w:cs="Arial"/>
          <w:sz w:val="20"/>
          <w:szCs w:val="20"/>
          <w:lang w:eastAsia="ja-JP"/>
        </w:rPr>
        <w:t>memiiki tujuan untuk memprediksi</w:t>
      </w:r>
      <w:r w:rsidRPr="00F73497">
        <w:rPr>
          <w:rFonts w:ascii="Arial" w:hAnsi="Arial" w:cs="Arial"/>
          <w:sz w:val="20"/>
          <w:szCs w:val="20"/>
          <w:lang w:eastAsia="ja-JP"/>
        </w:rPr>
        <w:t xml:space="preserve"> pemakaian</w:t>
      </w:r>
      <w:r w:rsidR="00AE1071">
        <w:rPr>
          <w:rFonts w:ascii="Arial" w:hAnsi="Arial" w:cs="Arial"/>
          <w:sz w:val="20"/>
          <w:szCs w:val="20"/>
          <w:lang w:eastAsia="ja-JP"/>
        </w:rPr>
        <w:t xml:space="preserve"> daya</w:t>
      </w:r>
      <w:r w:rsidRPr="00F73497">
        <w:rPr>
          <w:rFonts w:ascii="Arial" w:hAnsi="Arial" w:cs="Arial"/>
          <w:sz w:val="20"/>
          <w:szCs w:val="20"/>
          <w:lang w:eastAsia="ja-JP"/>
        </w:rPr>
        <w:t xml:space="preserve"> listrik pada jangka </w:t>
      </w:r>
      <w:r w:rsidRPr="00F73497">
        <w:rPr>
          <w:rFonts w:ascii="Arial" w:hAnsi="Arial" w:cs="Arial"/>
          <w:sz w:val="20"/>
          <w:szCs w:val="20"/>
          <w:lang w:eastAsia="ja-JP"/>
        </w:rPr>
        <w:lastRenderedPageBreak/>
        <w:t>waktu menit, jam, hari atau minggu. P</w:t>
      </w:r>
      <w:r w:rsidR="000A1D09">
        <w:rPr>
          <w:rFonts w:ascii="Arial" w:hAnsi="Arial" w:cs="Arial"/>
          <w:sz w:val="20"/>
          <w:szCs w:val="20"/>
          <w:lang w:eastAsia="ja-JP"/>
        </w:rPr>
        <w:t>eramalan</w:t>
      </w:r>
      <w:r w:rsidRPr="00F73497">
        <w:rPr>
          <w:rFonts w:ascii="Arial" w:hAnsi="Arial" w:cs="Arial"/>
          <w:sz w:val="20"/>
          <w:szCs w:val="20"/>
          <w:lang w:eastAsia="ja-JP"/>
        </w:rPr>
        <w:t xml:space="preserve"> beban jangka pendek memiliki </w:t>
      </w:r>
      <w:r w:rsidR="00CA3202">
        <w:rPr>
          <w:rFonts w:ascii="Arial" w:hAnsi="Arial" w:cs="Arial"/>
          <w:sz w:val="20"/>
          <w:szCs w:val="20"/>
          <w:lang w:eastAsia="ja-JP"/>
        </w:rPr>
        <w:t>kedudukan berarti</w:t>
      </w:r>
      <w:r w:rsidRPr="00F73497">
        <w:rPr>
          <w:rFonts w:ascii="Arial" w:hAnsi="Arial" w:cs="Arial"/>
          <w:sz w:val="20"/>
          <w:szCs w:val="20"/>
          <w:lang w:eastAsia="ja-JP"/>
        </w:rPr>
        <w:t xml:space="preserve"> dalam </w:t>
      </w:r>
      <w:r w:rsidRPr="00F73497">
        <w:rPr>
          <w:rFonts w:ascii="Arial" w:hAnsi="Arial" w:cs="Arial"/>
          <w:i/>
          <w:sz w:val="20"/>
          <w:szCs w:val="20"/>
          <w:lang w:eastAsia="ja-JP"/>
        </w:rPr>
        <w:t>real time control</w:t>
      </w:r>
      <w:r w:rsidR="00CA3202">
        <w:rPr>
          <w:rFonts w:ascii="Arial" w:hAnsi="Arial" w:cs="Arial"/>
          <w:sz w:val="20"/>
          <w:szCs w:val="20"/>
          <w:lang w:eastAsia="ja-JP"/>
        </w:rPr>
        <w:t xml:space="preserve"> serta guna</w:t>
      </w:r>
      <w:r w:rsidR="000A1D09">
        <w:rPr>
          <w:rFonts w:ascii="Arial" w:hAnsi="Arial" w:cs="Arial"/>
          <w:sz w:val="20"/>
          <w:szCs w:val="20"/>
          <w:lang w:eastAsia="ja-JP"/>
        </w:rPr>
        <w:t xml:space="preserve"> </w:t>
      </w:r>
      <w:r w:rsidRPr="00F73497">
        <w:rPr>
          <w:rFonts w:ascii="Arial" w:hAnsi="Arial" w:cs="Arial"/>
          <w:sz w:val="20"/>
          <w:szCs w:val="20"/>
          <w:lang w:eastAsia="ja-JP"/>
        </w:rPr>
        <w:t xml:space="preserve">keamanan pada suatu sistem manajemen energi. </w:t>
      </w:r>
      <w:r w:rsidR="00CA3202">
        <w:rPr>
          <w:rFonts w:ascii="Arial" w:hAnsi="Arial" w:cs="Arial"/>
          <w:sz w:val="20"/>
          <w:szCs w:val="20"/>
          <w:lang w:eastAsia="ja-JP"/>
        </w:rPr>
        <w:t>Suatu</w:t>
      </w:r>
      <w:r w:rsidRPr="00F73497">
        <w:rPr>
          <w:rFonts w:ascii="Arial" w:hAnsi="Arial" w:cs="Arial"/>
          <w:sz w:val="20"/>
          <w:szCs w:val="20"/>
          <w:lang w:eastAsia="ja-JP"/>
        </w:rPr>
        <w:t xml:space="preserve"> p</w:t>
      </w:r>
      <w:r w:rsidR="00CA3202">
        <w:rPr>
          <w:rFonts w:ascii="Arial" w:hAnsi="Arial" w:cs="Arial"/>
          <w:sz w:val="20"/>
          <w:szCs w:val="20"/>
          <w:lang w:eastAsia="ja-JP"/>
        </w:rPr>
        <w:t>eramalan</w:t>
      </w:r>
      <w:r w:rsidRPr="00F73497">
        <w:rPr>
          <w:rFonts w:ascii="Arial" w:hAnsi="Arial" w:cs="Arial"/>
          <w:sz w:val="20"/>
          <w:szCs w:val="20"/>
          <w:lang w:eastAsia="ja-JP"/>
        </w:rPr>
        <w:t xml:space="preserve"> beba</w:t>
      </w:r>
      <w:r w:rsidR="00CA3202">
        <w:rPr>
          <w:rFonts w:ascii="Arial" w:hAnsi="Arial" w:cs="Arial"/>
          <w:sz w:val="20"/>
          <w:szCs w:val="20"/>
          <w:lang w:eastAsia="ja-JP"/>
        </w:rPr>
        <w:t>n jangka pendek yang tepat</w:t>
      </w:r>
      <w:r w:rsidR="005A5300">
        <w:rPr>
          <w:rFonts w:ascii="Arial" w:hAnsi="Arial" w:cs="Arial"/>
          <w:sz w:val="20"/>
          <w:szCs w:val="20"/>
          <w:lang w:eastAsia="ja-JP"/>
        </w:rPr>
        <w:t xml:space="preserve"> bisa menciptakan</w:t>
      </w:r>
      <w:r w:rsidRPr="00F73497">
        <w:rPr>
          <w:rFonts w:ascii="Arial" w:hAnsi="Arial" w:cs="Arial"/>
          <w:sz w:val="20"/>
          <w:szCs w:val="20"/>
          <w:lang w:eastAsia="ja-JP"/>
        </w:rPr>
        <w:t xml:space="preserve"> penghematan</w:t>
      </w:r>
      <w:r w:rsidR="005A5300">
        <w:rPr>
          <w:rFonts w:ascii="Arial" w:hAnsi="Arial" w:cs="Arial"/>
          <w:sz w:val="20"/>
          <w:szCs w:val="20"/>
          <w:lang w:eastAsia="ja-JP"/>
        </w:rPr>
        <w:t xml:space="preserve"> biaya operasional serta kondisi</w:t>
      </w:r>
      <w:r w:rsidRPr="00F73497">
        <w:rPr>
          <w:rFonts w:ascii="Arial" w:hAnsi="Arial" w:cs="Arial"/>
          <w:sz w:val="20"/>
          <w:szCs w:val="20"/>
          <w:lang w:eastAsia="ja-JP"/>
        </w:rPr>
        <w:t xml:space="preserve"> aman yang mem</w:t>
      </w:r>
      <w:r w:rsidR="00EB4244">
        <w:rPr>
          <w:rFonts w:ascii="Arial" w:hAnsi="Arial" w:cs="Arial"/>
          <w:sz w:val="20"/>
          <w:szCs w:val="20"/>
          <w:lang w:eastAsia="ja-JP"/>
        </w:rPr>
        <w:t>bolehkan</w:t>
      </w:r>
      <w:r w:rsidRPr="00F73497">
        <w:rPr>
          <w:rFonts w:ascii="Arial" w:hAnsi="Arial" w:cs="Arial"/>
          <w:sz w:val="20"/>
          <w:szCs w:val="20"/>
          <w:lang w:eastAsia="ja-JP"/>
        </w:rPr>
        <w:t xml:space="preserve"> utilitas untuk mengolah sumber </w:t>
      </w:r>
      <w:r w:rsidR="00EB4244">
        <w:rPr>
          <w:rFonts w:ascii="Arial" w:hAnsi="Arial" w:cs="Arial"/>
          <w:sz w:val="20"/>
          <w:szCs w:val="20"/>
          <w:lang w:eastAsia="ja-JP"/>
        </w:rPr>
        <w:t>tenaga</w:t>
      </w:r>
      <w:r w:rsidRPr="00F73497">
        <w:rPr>
          <w:rFonts w:ascii="Arial" w:hAnsi="Arial" w:cs="Arial"/>
          <w:sz w:val="20"/>
          <w:szCs w:val="20"/>
          <w:lang w:eastAsia="ja-JP"/>
        </w:rPr>
        <w:t xml:space="preserve"> energi dan pertukaran dengan produsen dan konsumen. Salah satu metode p</w:t>
      </w:r>
      <w:r w:rsidR="004A6DB9">
        <w:rPr>
          <w:rFonts w:ascii="Arial" w:hAnsi="Arial" w:cs="Arial"/>
          <w:sz w:val="20"/>
          <w:szCs w:val="20"/>
          <w:lang w:eastAsia="ja-JP"/>
        </w:rPr>
        <w:t>eramalan</w:t>
      </w:r>
      <w:r w:rsidRPr="00F73497">
        <w:rPr>
          <w:rFonts w:ascii="Arial" w:hAnsi="Arial" w:cs="Arial"/>
          <w:sz w:val="20"/>
          <w:szCs w:val="20"/>
          <w:lang w:eastAsia="ja-JP"/>
        </w:rPr>
        <w:t xml:space="preserve"> yang </w:t>
      </w:r>
      <w:r w:rsidR="004A6DB9">
        <w:rPr>
          <w:rFonts w:ascii="Arial" w:hAnsi="Arial" w:cs="Arial"/>
          <w:sz w:val="20"/>
          <w:szCs w:val="20"/>
          <w:lang w:eastAsia="ja-JP"/>
        </w:rPr>
        <w:t>dikala ini tumbuh secara universal digunakan untuk meramalkan</w:t>
      </w:r>
      <w:r w:rsidRPr="00F73497">
        <w:rPr>
          <w:rFonts w:ascii="Arial" w:hAnsi="Arial" w:cs="Arial"/>
          <w:sz w:val="20"/>
          <w:szCs w:val="20"/>
          <w:lang w:eastAsia="ja-JP"/>
        </w:rPr>
        <w:t xml:space="preserve"> suatu data </w:t>
      </w:r>
      <w:r w:rsidR="004A6DB9">
        <w:rPr>
          <w:rFonts w:ascii="Arial" w:hAnsi="Arial" w:cs="Arial"/>
          <w:sz w:val="20"/>
          <w:szCs w:val="20"/>
          <w:lang w:eastAsia="ja-JP"/>
        </w:rPr>
        <w:t>deret waktu jangka pendek yaitu</w:t>
      </w:r>
      <w:r w:rsidRPr="00F73497">
        <w:rPr>
          <w:rFonts w:ascii="Arial" w:hAnsi="Arial" w:cs="Arial"/>
          <w:sz w:val="20"/>
          <w:szCs w:val="20"/>
          <w:lang w:eastAsia="ja-JP"/>
        </w:rPr>
        <w:t xml:space="preserve"> metode ARIMA (</w:t>
      </w:r>
      <w:r w:rsidRPr="00F73497">
        <w:rPr>
          <w:rFonts w:ascii="Arial" w:hAnsi="Arial" w:cs="Arial"/>
          <w:i/>
          <w:sz w:val="20"/>
          <w:szCs w:val="20"/>
          <w:lang w:eastAsia="ja-JP"/>
        </w:rPr>
        <w:t>Autoregressive Integrated Moving Average</w:t>
      </w:r>
      <w:r w:rsidRPr="00F73497">
        <w:rPr>
          <w:rFonts w:ascii="Arial" w:hAnsi="Arial" w:cs="Arial"/>
          <w:sz w:val="20"/>
          <w:szCs w:val="20"/>
          <w:lang w:eastAsia="ja-JP"/>
        </w:rPr>
        <w:t xml:space="preserve">). </w:t>
      </w:r>
    </w:p>
    <w:p w:rsidR="004C36CE" w:rsidRDefault="004C36CE" w:rsidP="004C36CE">
      <w:pPr>
        <w:spacing w:line="240" w:lineRule="auto"/>
        <w:ind w:firstLine="551"/>
        <w:jc w:val="both"/>
      </w:pPr>
    </w:p>
    <w:p w:rsidR="002B1CE5" w:rsidRPr="009B3FC1" w:rsidRDefault="00827845">
      <w:pPr>
        <w:numPr>
          <w:ilvl w:val="0"/>
          <w:numId w:val="8"/>
        </w:numPr>
        <w:spacing w:after="15" w:line="240" w:lineRule="auto"/>
        <w:ind w:right="-15" w:hanging="708"/>
      </w:pPr>
      <w:r>
        <w:rPr>
          <w:rFonts w:ascii="Arial" w:eastAsia="Arial" w:hAnsi="Arial" w:cs="Arial"/>
          <w:b/>
          <w:sz w:val="20"/>
        </w:rPr>
        <w:t xml:space="preserve">METODE PELAKSANAAN </w:t>
      </w:r>
    </w:p>
    <w:p w:rsidR="00B158AE" w:rsidRPr="00B158AE" w:rsidRDefault="00B158AE" w:rsidP="00B158AE">
      <w:pPr>
        <w:spacing w:line="240" w:lineRule="auto"/>
        <w:ind w:firstLine="708"/>
        <w:jc w:val="both"/>
        <w:rPr>
          <w:rFonts w:ascii="Arial" w:hAnsi="Arial" w:cs="Arial"/>
          <w:sz w:val="20"/>
          <w:szCs w:val="20"/>
          <w:lang w:eastAsia="ja-JP"/>
        </w:rPr>
      </w:pPr>
      <w:r w:rsidRPr="00B158AE">
        <w:rPr>
          <w:rFonts w:ascii="Arial" w:hAnsi="Arial" w:cs="Arial"/>
          <w:sz w:val="20"/>
          <w:szCs w:val="20"/>
          <w:lang w:eastAsia="ja-JP"/>
        </w:rPr>
        <w:t>Metode ARIMA (</w:t>
      </w:r>
      <w:r w:rsidRPr="00B158AE">
        <w:rPr>
          <w:rFonts w:ascii="Arial" w:hAnsi="Arial" w:cs="Arial"/>
          <w:i/>
          <w:sz w:val="20"/>
          <w:szCs w:val="20"/>
          <w:lang w:eastAsia="ja-JP"/>
        </w:rPr>
        <w:t>Autoregressive Integrated Moving Average</w:t>
      </w:r>
      <w:r w:rsidRPr="00B158AE">
        <w:rPr>
          <w:rFonts w:ascii="Arial" w:hAnsi="Arial" w:cs="Arial"/>
          <w:sz w:val="20"/>
          <w:szCs w:val="20"/>
          <w:lang w:eastAsia="ja-JP"/>
        </w:rPr>
        <w:t>) merupakan</w:t>
      </w:r>
      <w:r w:rsidR="00A045F0">
        <w:rPr>
          <w:rFonts w:ascii="Arial" w:hAnsi="Arial" w:cs="Arial"/>
          <w:sz w:val="20"/>
          <w:szCs w:val="20"/>
          <w:lang w:eastAsia="ja-JP"/>
        </w:rPr>
        <w:t xml:space="preserve"> metode peramalan yang tidak memakai</w:t>
      </w:r>
      <w:r w:rsidRPr="00B158AE">
        <w:rPr>
          <w:rFonts w:ascii="Arial" w:hAnsi="Arial" w:cs="Arial"/>
          <w:sz w:val="20"/>
          <w:szCs w:val="20"/>
          <w:lang w:eastAsia="ja-JP"/>
        </w:rPr>
        <w:t xml:space="preserve"> teori atau</w:t>
      </w:r>
      <w:r w:rsidR="00A045F0">
        <w:rPr>
          <w:rFonts w:ascii="Arial" w:hAnsi="Arial" w:cs="Arial"/>
          <w:sz w:val="20"/>
          <w:szCs w:val="20"/>
          <w:lang w:eastAsia="ja-JP"/>
        </w:rPr>
        <w:t>pun pengaruh antar variabel semacam</w:t>
      </w:r>
      <w:r w:rsidRPr="00B158AE">
        <w:rPr>
          <w:rFonts w:ascii="Arial" w:hAnsi="Arial" w:cs="Arial"/>
          <w:sz w:val="20"/>
          <w:szCs w:val="20"/>
          <w:lang w:eastAsia="ja-JP"/>
        </w:rPr>
        <w:t xml:space="preserve"> pada model regresi, sehing</w:t>
      </w:r>
      <w:r w:rsidR="007254B8">
        <w:rPr>
          <w:rFonts w:ascii="Arial" w:hAnsi="Arial" w:cs="Arial"/>
          <w:sz w:val="20"/>
          <w:szCs w:val="20"/>
          <w:lang w:eastAsia="ja-JP"/>
        </w:rPr>
        <w:t>ga metode ARIMA tidak membutuhkan</w:t>
      </w:r>
      <w:r w:rsidRPr="00B158AE">
        <w:rPr>
          <w:rFonts w:ascii="Arial" w:hAnsi="Arial" w:cs="Arial"/>
          <w:sz w:val="20"/>
          <w:szCs w:val="20"/>
          <w:lang w:eastAsia="ja-JP"/>
        </w:rPr>
        <w:t xml:space="preserve"> </w:t>
      </w:r>
      <w:r w:rsidR="007254B8">
        <w:rPr>
          <w:rFonts w:ascii="Arial" w:hAnsi="Arial" w:cs="Arial"/>
          <w:sz w:val="20"/>
          <w:szCs w:val="20"/>
          <w:lang w:eastAsia="ja-JP"/>
        </w:rPr>
        <w:t>uraian</w:t>
      </w:r>
      <w:r w:rsidRPr="00B158AE">
        <w:rPr>
          <w:rFonts w:ascii="Arial" w:hAnsi="Arial" w:cs="Arial"/>
          <w:sz w:val="20"/>
          <w:szCs w:val="20"/>
          <w:lang w:eastAsia="ja-JP"/>
        </w:rPr>
        <w:t xml:space="preserve"> mana variabel dependen dan independen. Metode ini tidak mem</w:t>
      </w:r>
      <w:r w:rsidR="007254B8">
        <w:rPr>
          <w:rFonts w:ascii="Arial" w:hAnsi="Arial" w:cs="Arial"/>
          <w:sz w:val="20"/>
          <w:szCs w:val="20"/>
          <w:lang w:eastAsia="ja-JP"/>
        </w:rPr>
        <w:t>butuhkan</w:t>
      </w:r>
      <w:r w:rsidRPr="00B158AE">
        <w:rPr>
          <w:rFonts w:ascii="Arial" w:hAnsi="Arial" w:cs="Arial"/>
          <w:sz w:val="20"/>
          <w:szCs w:val="20"/>
          <w:lang w:eastAsia="ja-JP"/>
        </w:rPr>
        <w:t xml:space="preserve"> pemecahan pola menjadi komponen trend, seasonal, siklis atau irregular seperti pada data </w:t>
      </w:r>
      <w:r w:rsidRPr="00B158AE">
        <w:rPr>
          <w:rFonts w:ascii="Arial" w:hAnsi="Arial" w:cs="Arial"/>
          <w:i/>
          <w:sz w:val="20"/>
          <w:szCs w:val="20"/>
          <w:lang w:eastAsia="ja-JP"/>
        </w:rPr>
        <w:t>time series</w:t>
      </w:r>
      <w:r w:rsidRPr="00B158AE">
        <w:rPr>
          <w:rFonts w:ascii="Arial" w:hAnsi="Arial" w:cs="Arial"/>
          <w:sz w:val="20"/>
          <w:szCs w:val="20"/>
          <w:lang w:eastAsia="ja-JP"/>
        </w:rPr>
        <w:t xml:space="preserve"> pada umumnya. Metode ini secara murni melakukan prediksi hanya berdasarkan data-data historis yang ada. </w:t>
      </w:r>
      <w:r w:rsidR="007254B8">
        <w:rPr>
          <w:rFonts w:ascii="Arial" w:hAnsi="Arial" w:cs="Arial"/>
          <w:sz w:val="20"/>
          <w:szCs w:val="20"/>
          <w:lang w:eastAsia="ja-JP"/>
        </w:rPr>
        <w:t>nyaris tidak muungkin memerapkan</w:t>
      </w:r>
      <w:r w:rsidRPr="00B158AE">
        <w:rPr>
          <w:rFonts w:ascii="Arial" w:hAnsi="Arial" w:cs="Arial"/>
          <w:sz w:val="20"/>
          <w:szCs w:val="20"/>
          <w:lang w:eastAsia="ja-JP"/>
        </w:rPr>
        <w:t xml:space="preserve"> ARIMA secara manual.  </w:t>
      </w:r>
      <w:r w:rsidR="007F1BD2">
        <w:rPr>
          <w:rFonts w:ascii="Arial" w:hAnsi="Arial" w:cs="Arial"/>
          <w:sz w:val="20"/>
          <w:szCs w:val="20"/>
          <w:lang w:eastAsia="ja-JP"/>
        </w:rPr>
        <w:t xml:space="preserve">Menurut (Santoso, 2009) </w:t>
      </w:r>
      <w:r w:rsidRPr="00B158AE">
        <w:rPr>
          <w:rFonts w:ascii="Arial" w:hAnsi="Arial" w:cs="Arial"/>
          <w:sz w:val="20"/>
          <w:szCs w:val="20"/>
          <w:shd w:val="clear" w:color="auto" w:fill="FFFFFF"/>
        </w:rPr>
        <w:t xml:space="preserve">ARIMA </w:t>
      </w:r>
      <w:r w:rsidRPr="00B158AE">
        <w:rPr>
          <w:rFonts w:ascii="Arial" w:hAnsi="Arial" w:cs="Arial"/>
          <w:bCs/>
          <w:sz w:val="20"/>
          <w:szCs w:val="20"/>
          <w:shd w:val="clear" w:color="auto" w:fill="FFFFFF"/>
        </w:rPr>
        <w:t>juga dikenal sebagai metode</w:t>
      </w:r>
      <w:r w:rsidRPr="00B158AE">
        <w:rPr>
          <w:rFonts w:ascii="Arial" w:hAnsi="Arial" w:cs="Arial"/>
          <w:sz w:val="20"/>
          <w:szCs w:val="20"/>
          <w:lang w:eastAsia="ja-JP"/>
        </w:rPr>
        <w:t xml:space="preserve"> metode Box-Jenkins, karena dikembangkan oleh dua stat</w:t>
      </w:r>
      <w:r w:rsidR="007F1BD2">
        <w:rPr>
          <w:rFonts w:ascii="Arial" w:hAnsi="Arial" w:cs="Arial"/>
          <w:sz w:val="20"/>
          <w:szCs w:val="20"/>
          <w:lang w:eastAsia="ja-JP"/>
        </w:rPr>
        <w:t>istikawan Amerika Serikat, yaitu</w:t>
      </w:r>
      <w:r w:rsidRPr="00B158AE">
        <w:rPr>
          <w:rFonts w:ascii="Arial" w:hAnsi="Arial" w:cs="Arial"/>
          <w:sz w:val="20"/>
          <w:szCs w:val="20"/>
          <w:lang w:eastAsia="ja-JP"/>
        </w:rPr>
        <w:t xml:space="preserve"> G.E.P Box d</w:t>
      </w:r>
      <w:r w:rsidR="007F1BD2">
        <w:rPr>
          <w:rFonts w:ascii="Arial" w:hAnsi="Arial" w:cs="Arial"/>
          <w:sz w:val="20"/>
          <w:szCs w:val="20"/>
          <w:lang w:eastAsia="ja-JP"/>
        </w:rPr>
        <w:t>an G.M Jenkins pada tahun 1970.</w:t>
      </w:r>
    </w:p>
    <w:p w:rsidR="005A20F9" w:rsidRPr="00B158AE" w:rsidRDefault="005A20F9" w:rsidP="00B158AE">
      <w:pPr>
        <w:autoSpaceDE w:val="0"/>
        <w:autoSpaceDN w:val="0"/>
        <w:adjustRightInd w:val="0"/>
        <w:spacing w:line="240" w:lineRule="auto"/>
        <w:jc w:val="both"/>
        <w:rPr>
          <w:rFonts w:ascii="Arial" w:hAnsi="Arial" w:cs="Arial"/>
          <w:sz w:val="20"/>
          <w:szCs w:val="20"/>
          <w:lang w:val="id-ID"/>
        </w:rPr>
      </w:pPr>
      <w:r w:rsidRPr="005A20F9">
        <w:rPr>
          <w:rFonts w:ascii="Arial" w:hAnsi="Arial" w:cs="Arial"/>
          <w:sz w:val="20"/>
          <w:szCs w:val="20"/>
        </w:rPr>
        <w:t>.</w:t>
      </w:r>
    </w:p>
    <w:p w:rsidR="005A20F9" w:rsidRPr="00B158AE" w:rsidRDefault="00B158AE" w:rsidP="00B158AE">
      <w:pPr>
        <w:pStyle w:val="ListParagraph"/>
        <w:numPr>
          <w:ilvl w:val="0"/>
          <w:numId w:val="25"/>
        </w:numPr>
        <w:spacing w:line="235" w:lineRule="auto"/>
        <w:ind w:left="284" w:hanging="284"/>
        <w:rPr>
          <w:rFonts w:ascii="Arial" w:eastAsia="Arial" w:hAnsi="Arial" w:cs="Arial"/>
          <w:sz w:val="20"/>
          <w:szCs w:val="20"/>
          <w:lang w:val="id-ID"/>
        </w:rPr>
      </w:pPr>
      <w:r>
        <w:rPr>
          <w:rFonts w:ascii="Arial" w:eastAsia="Arial" w:hAnsi="Arial" w:cs="Arial"/>
          <w:sz w:val="20"/>
          <w:szCs w:val="20"/>
          <w:lang w:val="id-ID"/>
        </w:rPr>
        <w:t>Rancangan Penelitian</w:t>
      </w:r>
    </w:p>
    <w:p w:rsidR="006C3FDC" w:rsidRDefault="006C3FDC" w:rsidP="004D4093">
      <w:pPr>
        <w:spacing w:line="235" w:lineRule="auto"/>
        <w:ind w:firstLine="720"/>
        <w:rPr>
          <w:rFonts w:ascii="Arial" w:eastAsia="Arial" w:hAnsi="Arial" w:cs="Arial"/>
          <w:sz w:val="20"/>
        </w:rPr>
      </w:pPr>
      <w:r>
        <w:rPr>
          <w:rFonts w:ascii="Arial" w:eastAsia="Arial" w:hAnsi="Arial" w:cs="Arial"/>
          <w:noProof/>
          <w:sz w:val="20"/>
        </w:rPr>
        <w:drawing>
          <wp:inline distT="0" distB="0" distL="0" distR="0" wp14:anchorId="06F999DC" wp14:editId="30903DB4">
            <wp:extent cx="1733550" cy="2400300"/>
            <wp:effectExtent l="0" t="0" r="0" b="0"/>
            <wp:docPr id="6802" name="Picture 6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9306" cy="2449808"/>
                    </a:xfrm>
                    <a:prstGeom prst="rect">
                      <a:avLst/>
                    </a:prstGeom>
                    <a:noFill/>
                  </pic:spPr>
                </pic:pic>
              </a:graphicData>
            </a:graphic>
          </wp:inline>
        </w:drawing>
      </w:r>
    </w:p>
    <w:p w:rsidR="00AC5794" w:rsidRPr="006C3FDC" w:rsidRDefault="006C3FDC" w:rsidP="004D4093">
      <w:pPr>
        <w:spacing w:line="240" w:lineRule="auto"/>
        <w:jc w:val="center"/>
        <w:rPr>
          <w:rFonts w:ascii="Arial" w:hAnsi="Arial" w:cs="Arial"/>
          <w:sz w:val="20"/>
          <w:szCs w:val="20"/>
          <w:lang w:eastAsia="ja-JP"/>
        </w:rPr>
      </w:pPr>
      <w:r w:rsidRPr="006C3FDC">
        <w:rPr>
          <w:rFonts w:ascii="Arial" w:hAnsi="Arial" w:cs="Arial"/>
          <w:sz w:val="20"/>
          <w:szCs w:val="20"/>
          <w:lang w:eastAsia="ja-JP"/>
        </w:rPr>
        <w:t>Gambar 1. Rancangan Penelitian</w:t>
      </w:r>
    </w:p>
    <w:p w:rsidR="006C3FDC" w:rsidRPr="00762DD1" w:rsidRDefault="00762DD1" w:rsidP="00B158AE">
      <w:pPr>
        <w:spacing w:line="240" w:lineRule="auto"/>
        <w:ind w:left="284"/>
        <w:jc w:val="both"/>
        <w:rPr>
          <w:rFonts w:ascii="Arial" w:hAnsi="Arial" w:cs="Arial"/>
          <w:sz w:val="20"/>
          <w:szCs w:val="20"/>
          <w:lang w:eastAsia="ja-JP"/>
        </w:rPr>
      </w:pPr>
      <w:r>
        <w:rPr>
          <w:rFonts w:ascii="Arial" w:hAnsi="Arial" w:cs="Arial"/>
          <w:sz w:val="20"/>
          <w:szCs w:val="20"/>
          <w:lang w:eastAsia="ja-JP"/>
        </w:rPr>
        <w:t xml:space="preserve">a. </w:t>
      </w:r>
      <w:r w:rsidR="006C3FDC" w:rsidRPr="00762DD1">
        <w:rPr>
          <w:rFonts w:ascii="Arial" w:hAnsi="Arial" w:cs="Arial"/>
          <w:sz w:val="20"/>
          <w:szCs w:val="20"/>
          <w:lang w:eastAsia="ja-JP"/>
        </w:rPr>
        <w:t>Identifikasi Masalah</w:t>
      </w:r>
    </w:p>
    <w:p w:rsidR="006C3FDC" w:rsidRPr="006C3FDC" w:rsidRDefault="006C3FDC" w:rsidP="00B158AE">
      <w:pPr>
        <w:spacing w:line="240" w:lineRule="auto"/>
        <w:ind w:left="284" w:firstLine="283"/>
        <w:jc w:val="both"/>
        <w:rPr>
          <w:rFonts w:ascii="Arial" w:hAnsi="Arial" w:cs="Arial"/>
          <w:sz w:val="20"/>
          <w:szCs w:val="20"/>
          <w:lang w:eastAsia="ja-JP"/>
        </w:rPr>
      </w:pPr>
      <w:r w:rsidRPr="006C3FDC">
        <w:rPr>
          <w:rFonts w:ascii="Arial" w:hAnsi="Arial" w:cs="Arial"/>
          <w:sz w:val="20"/>
          <w:szCs w:val="20"/>
          <w:lang w:eastAsia="ja-JP"/>
        </w:rPr>
        <w:t xml:space="preserve">Pada tahapan ini adalah mengidentifikasi permasalahan prediksi pemakaian daya listrik PLN Kabupaten Lumajang dengan melakukan survei terhadap tempat penelitian dan penelitian sebelumnya. Setelah itu didapatkan </w:t>
      </w:r>
      <w:r w:rsidRPr="006C3FDC">
        <w:rPr>
          <w:rFonts w:ascii="Arial" w:hAnsi="Arial" w:cs="Arial"/>
          <w:sz w:val="20"/>
          <w:szCs w:val="20"/>
          <w:lang w:eastAsia="ja-JP"/>
        </w:rPr>
        <w:lastRenderedPageBreak/>
        <w:t>suatu permasalahan yaitu menerapkan metode ARIMA pada prediksi rata-rata pemakaian daya PLN Kabupaten Lumajang.</w:t>
      </w:r>
    </w:p>
    <w:p w:rsidR="006C3FDC" w:rsidRPr="00762DD1" w:rsidRDefault="00762DD1" w:rsidP="00B158AE">
      <w:pPr>
        <w:spacing w:line="240" w:lineRule="auto"/>
        <w:ind w:left="284"/>
        <w:jc w:val="both"/>
        <w:rPr>
          <w:rFonts w:ascii="Arial" w:hAnsi="Arial" w:cs="Arial"/>
          <w:sz w:val="20"/>
          <w:szCs w:val="20"/>
          <w:lang w:eastAsia="ja-JP"/>
        </w:rPr>
      </w:pPr>
      <w:r>
        <w:rPr>
          <w:rFonts w:ascii="Arial" w:hAnsi="Arial" w:cs="Arial"/>
          <w:sz w:val="20"/>
          <w:szCs w:val="20"/>
          <w:lang w:eastAsia="ja-JP"/>
        </w:rPr>
        <w:t xml:space="preserve">b. </w:t>
      </w:r>
      <w:r w:rsidR="006C3FDC" w:rsidRPr="00762DD1">
        <w:rPr>
          <w:rFonts w:ascii="Arial" w:hAnsi="Arial" w:cs="Arial"/>
          <w:sz w:val="20"/>
          <w:szCs w:val="20"/>
          <w:lang w:eastAsia="ja-JP"/>
        </w:rPr>
        <w:t>Penetapan Tujuan</w:t>
      </w:r>
    </w:p>
    <w:p w:rsidR="006C3FDC" w:rsidRPr="006C3FDC" w:rsidRDefault="00B158AE" w:rsidP="00B158AE">
      <w:pPr>
        <w:spacing w:line="240" w:lineRule="auto"/>
        <w:ind w:left="284"/>
        <w:jc w:val="both"/>
        <w:rPr>
          <w:rFonts w:ascii="Arial" w:hAnsi="Arial" w:cs="Arial"/>
          <w:sz w:val="20"/>
          <w:szCs w:val="20"/>
          <w:lang w:eastAsia="ja-JP"/>
        </w:rPr>
      </w:pPr>
      <w:r>
        <w:rPr>
          <w:rFonts w:ascii="Arial" w:hAnsi="Arial" w:cs="Arial"/>
          <w:sz w:val="20"/>
          <w:szCs w:val="20"/>
          <w:lang w:val="id-ID" w:eastAsia="ja-JP"/>
        </w:rPr>
        <w:t xml:space="preserve">    </w:t>
      </w:r>
      <w:r w:rsidR="006C3FDC" w:rsidRPr="006C3FDC">
        <w:rPr>
          <w:rFonts w:ascii="Arial" w:hAnsi="Arial" w:cs="Arial"/>
          <w:sz w:val="20"/>
          <w:szCs w:val="20"/>
          <w:lang w:eastAsia="ja-JP"/>
        </w:rPr>
        <w:t>Penetapan tujuan adalah hasil akhir yang optimal dan tidak menyimpang dari tujuan awal penelitian. Tujuan berguna untuk mengukur keberhasilan penelitian ini. Tujuan dapat menarik kesimpulan di akhir penelitian.</w:t>
      </w:r>
    </w:p>
    <w:p w:rsidR="006C3FDC" w:rsidRPr="00762DD1" w:rsidRDefault="00762DD1" w:rsidP="00B158AE">
      <w:pPr>
        <w:spacing w:line="240" w:lineRule="auto"/>
        <w:ind w:left="284"/>
        <w:jc w:val="both"/>
        <w:rPr>
          <w:rFonts w:ascii="Arial" w:hAnsi="Arial" w:cs="Arial"/>
          <w:sz w:val="20"/>
          <w:szCs w:val="20"/>
          <w:lang w:eastAsia="ja-JP"/>
        </w:rPr>
      </w:pPr>
      <w:r>
        <w:rPr>
          <w:rFonts w:ascii="Arial" w:hAnsi="Arial" w:cs="Arial"/>
          <w:sz w:val="20"/>
          <w:szCs w:val="20"/>
          <w:lang w:eastAsia="ja-JP"/>
        </w:rPr>
        <w:t xml:space="preserve">c. </w:t>
      </w:r>
      <w:r w:rsidR="006C3FDC" w:rsidRPr="00762DD1">
        <w:rPr>
          <w:rFonts w:ascii="Arial" w:hAnsi="Arial" w:cs="Arial"/>
          <w:sz w:val="20"/>
          <w:szCs w:val="20"/>
          <w:lang w:eastAsia="ja-JP"/>
        </w:rPr>
        <w:t>Pengambilan Data</w:t>
      </w:r>
    </w:p>
    <w:p w:rsidR="006C3FDC" w:rsidRPr="006C3FDC" w:rsidRDefault="00B158AE" w:rsidP="00B158AE">
      <w:pPr>
        <w:spacing w:line="240" w:lineRule="auto"/>
        <w:ind w:left="284"/>
        <w:jc w:val="both"/>
        <w:rPr>
          <w:rFonts w:ascii="Arial" w:hAnsi="Arial" w:cs="Arial"/>
          <w:sz w:val="20"/>
          <w:szCs w:val="20"/>
          <w:lang w:eastAsia="ja-JP"/>
        </w:rPr>
      </w:pPr>
      <w:r>
        <w:rPr>
          <w:rFonts w:ascii="Arial" w:hAnsi="Arial" w:cs="Arial"/>
          <w:sz w:val="20"/>
          <w:szCs w:val="20"/>
          <w:lang w:val="id-ID" w:eastAsia="ja-JP"/>
        </w:rPr>
        <w:t xml:space="preserve">    </w:t>
      </w:r>
      <w:r w:rsidR="006C3FDC" w:rsidRPr="006C3FDC">
        <w:rPr>
          <w:rFonts w:ascii="Arial" w:hAnsi="Arial" w:cs="Arial"/>
          <w:sz w:val="20"/>
          <w:szCs w:val="20"/>
          <w:lang w:eastAsia="ja-JP"/>
        </w:rPr>
        <w:t>Pada tahapan pengambilan data dilakukan secara sistematis  dan wawancara langsung pada menejer bagian Hubungan Pelanggan (HubLang) PLN Kabupaten Lumajang. Data yang diambil merupakan data runtun waktu dalam batas waktu mulai bulan Januari tahun 2017 sampai dengan Desember tahun 2019.</w:t>
      </w:r>
    </w:p>
    <w:p w:rsidR="006C3FDC" w:rsidRPr="00762DD1" w:rsidRDefault="00762DD1" w:rsidP="00B158AE">
      <w:pPr>
        <w:spacing w:line="240" w:lineRule="auto"/>
        <w:ind w:left="284"/>
        <w:jc w:val="both"/>
        <w:rPr>
          <w:rFonts w:ascii="Arial" w:hAnsi="Arial" w:cs="Arial"/>
          <w:sz w:val="20"/>
          <w:szCs w:val="20"/>
          <w:lang w:eastAsia="ja-JP"/>
        </w:rPr>
      </w:pPr>
      <w:r>
        <w:rPr>
          <w:rFonts w:ascii="Arial" w:hAnsi="Arial" w:cs="Arial"/>
          <w:sz w:val="20"/>
          <w:szCs w:val="20"/>
          <w:lang w:eastAsia="ja-JP"/>
        </w:rPr>
        <w:t xml:space="preserve">d. </w:t>
      </w:r>
      <w:r w:rsidR="006C3FDC" w:rsidRPr="00762DD1">
        <w:rPr>
          <w:rFonts w:ascii="Arial" w:hAnsi="Arial" w:cs="Arial"/>
          <w:sz w:val="20"/>
          <w:szCs w:val="20"/>
          <w:lang w:eastAsia="ja-JP"/>
        </w:rPr>
        <w:t>Perancangan dan Pengembangan ARIMA</w:t>
      </w:r>
    </w:p>
    <w:p w:rsidR="006C3FDC" w:rsidRPr="006C3FDC" w:rsidRDefault="00B158AE" w:rsidP="00B158AE">
      <w:pPr>
        <w:spacing w:line="240" w:lineRule="auto"/>
        <w:ind w:left="284"/>
        <w:jc w:val="both"/>
        <w:rPr>
          <w:rFonts w:ascii="Arial" w:hAnsi="Arial" w:cs="Arial"/>
          <w:sz w:val="20"/>
          <w:szCs w:val="20"/>
          <w:lang w:eastAsia="ja-JP"/>
        </w:rPr>
      </w:pPr>
      <w:r>
        <w:rPr>
          <w:rFonts w:ascii="Arial" w:hAnsi="Arial" w:cs="Arial"/>
          <w:i/>
          <w:sz w:val="20"/>
          <w:szCs w:val="20"/>
          <w:lang w:val="id-ID" w:eastAsia="ja-JP"/>
        </w:rPr>
        <w:t xml:space="preserve">    </w:t>
      </w:r>
      <w:r w:rsidR="006C3FDC" w:rsidRPr="006C3FDC">
        <w:rPr>
          <w:rFonts w:ascii="Arial" w:hAnsi="Arial" w:cs="Arial"/>
          <w:i/>
          <w:sz w:val="20"/>
          <w:szCs w:val="20"/>
          <w:lang w:eastAsia="ja-JP"/>
        </w:rPr>
        <w:t>Flowchart</w:t>
      </w:r>
      <w:r w:rsidR="006C3FDC" w:rsidRPr="006C3FDC">
        <w:rPr>
          <w:rFonts w:ascii="Arial" w:hAnsi="Arial" w:cs="Arial"/>
          <w:sz w:val="20"/>
          <w:szCs w:val="20"/>
          <w:lang w:eastAsia="ja-JP"/>
        </w:rPr>
        <w:t xml:space="preserve"> merupakan bagan untuk menunjukan alur sebuah program yang sudah dibuat. Pada tahap ini ditunjukkan alur kerja sistem dimulai dengan menampilkan program forecasting dengan beberapa tombol yaitu tombol load, tombol olah data, dan tombol hapus. </w:t>
      </w:r>
    </w:p>
    <w:p w:rsidR="006C3FDC" w:rsidRPr="006C3FDC" w:rsidRDefault="006C3FDC" w:rsidP="00B158AE">
      <w:pPr>
        <w:spacing w:line="240" w:lineRule="auto"/>
        <w:ind w:left="284" w:firstLine="284"/>
        <w:jc w:val="both"/>
        <w:rPr>
          <w:rFonts w:ascii="Arial" w:hAnsi="Arial" w:cs="Arial"/>
          <w:sz w:val="20"/>
          <w:szCs w:val="20"/>
          <w:lang w:eastAsia="ja-JP"/>
        </w:rPr>
      </w:pPr>
      <w:r w:rsidRPr="006C3FDC">
        <w:rPr>
          <w:rFonts w:ascii="Arial" w:hAnsi="Arial" w:cs="Arial"/>
          <w:sz w:val="20"/>
          <w:szCs w:val="20"/>
          <w:lang w:eastAsia="ja-JP"/>
        </w:rPr>
        <w:t xml:space="preserve">Ketika tombol load ditekan maka aplikasi akan menampilkan disk direktori untuk memilih data yang akan di </w:t>
      </w:r>
      <w:r w:rsidRPr="006C3FDC">
        <w:rPr>
          <w:rFonts w:ascii="Arial" w:hAnsi="Arial" w:cs="Arial"/>
          <w:i/>
          <w:sz w:val="20"/>
          <w:szCs w:val="20"/>
          <w:lang w:eastAsia="ja-JP"/>
        </w:rPr>
        <w:t>forecast</w:t>
      </w:r>
      <w:r w:rsidRPr="006C3FDC">
        <w:rPr>
          <w:rFonts w:ascii="Arial" w:hAnsi="Arial" w:cs="Arial"/>
          <w:sz w:val="20"/>
          <w:szCs w:val="20"/>
          <w:lang w:eastAsia="ja-JP"/>
        </w:rPr>
        <w:t>. Ketika tombol olah data ditekan maka aplikasi akan menampilkan proses peramalan sesuai data yang yang di inputkan. Ketika tombol hapus ditekan maka aplikasi akan menghapus semua hasil pada tampilan program.</w:t>
      </w:r>
    </w:p>
    <w:p w:rsidR="006C3FDC" w:rsidRDefault="006C3FDC" w:rsidP="006C3FDC">
      <w:pPr>
        <w:spacing w:line="240" w:lineRule="auto"/>
        <w:ind w:left="360" w:firstLine="360"/>
        <w:jc w:val="both"/>
        <w:rPr>
          <w:rFonts w:ascii="Arial" w:hAnsi="Arial" w:cs="Arial"/>
          <w:sz w:val="20"/>
          <w:szCs w:val="20"/>
          <w:lang w:eastAsia="ja-JP"/>
        </w:rPr>
      </w:pPr>
      <w:r w:rsidRPr="006C3FDC">
        <w:rPr>
          <w:rFonts w:ascii="Arial" w:hAnsi="Arial" w:cs="Arial"/>
          <w:sz w:val="20"/>
          <w:szCs w:val="20"/>
          <w:lang w:eastAsia="ja-JP"/>
        </w:rPr>
        <w:t>Tampilan flowchart dari aplikasi yang dimaksud ada pada gambar 2.</w:t>
      </w:r>
    </w:p>
    <w:p w:rsidR="004166B2" w:rsidRDefault="004D4093" w:rsidP="006C3FDC">
      <w:pPr>
        <w:spacing w:line="240" w:lineRule="auto"/>
        <w:ind w:left="360" w:firstLine="360"/>
        <w:jc w:val="both"/>
        <w:rPr>
          <w:rFonts w:ascii="Arial" w:hAnsi="Arial" w:cs="Arial"/>
          <w:sz w:val="20"/>
          <w:szCs w:val="20"/>
          <w:lang w:eastAsia="ja-JP"/>
        </w:rPr>
      </w:pPr>
      <w:r>
        <w:rPr>
          <w:rFonts w:ascii="Times New Roman" w:hAnsi="Times New Roman" w:cs="Times New Roman"/>
          <w:noProof/>
          <w:sz w:val="20"/>
          <w:szCs w:val="20"/>
        </w:rPr>
        <w:drawing>
          <wp:anchor distT="0" distB="0" distL="114300" distR="114300" simplePos="0" relativeHeight="251665408" behindDoc="0" locked="0" layoutInCell="1" allowOverlap="1" wp14:anchorId="40C03F67" wp14:editId="2A4D3B65">
            <wp:simplePos x="0" y="0"/>
            <wp:positionH relativeFrom="column">
              <wp:posOffset>211455</wp:posOffset>
            </wp:positionH>
            <wp:positionV relativeFrom="paragraph">
              <wp:posOffset>53340</wp:posOffset>
            </wp:positionV>
            <wp:extent cx="2504440" cy="2133600"/>
            <wp:effectExtent l="0" t="0" r="0" b="0"/>
            <wp:wrapNone/>
            <wp:docPr id="6803" name="Picture 6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4440" cy="2133600"/>
                    </a:xfrm>
                    <a:prstGeom prst="rect">
                      <a:avLst/>
                    </a:prstGeom>
                    <a:noFill/>
                  </pic:spPr>
                </pic:pic>
              </a:graphicData>
            </a:graphic>
            <wp14:sizeRelH relativeFrom="margin">
              <wp14:pctWidth>0</wp14:pctWidth>
            </wp14:sizeRelH>
            <wp14:sizeRelV relativeFrom="margin">
              <wp14:pctHeight>0</wp14:pctHeight>
            </wp14:sizeRelV>
          </wp:anchor>
        </w:drawing>
      </w:r>
    </w:p>
    <w:p w:rsidR="004166B2" w:rsidRDefault="004166B2" w:rsidP="006C3FDC">
      <w:pPr>
        <w:spacing w:line="240" w:lineRule="auto"/>
        <w:ind w:left="360" w:firstLine="360"/>
        <w:jc w:val="both"/>
        <w:rPr>
          <w:rFonts w:ascii="Arial" w:hAnsi="Arial" w:cs="Arial"/>
          <w:sz w:val="20"/>
          <w:szCs w:val="20"/>
          <w:lang w:eastAsia="ja-JP"/>
        </w:rPr>
      </w:pPr>
    </w:p>
    <w:p w:rsidR="00762DD1" w:rsidRDefault="00762DD1" w:rsidP="006C3FDC">
      <w:pPr>
        <w:spacing w:line="240" w:lineRule="auto"/>
        <w:ind w:left="360" w:firstLine="360"/>
        <w:jc w:val="both"/>
        <w:rPr>
          <w:rFonts w:ascii="Arial" w:hAnsi="Arial" w:cs="Arial"/>
          <w:sz w:val="20"/>
          <w:szCs w:val="20"/>
          <w:lang w:eastAsia="ja-JP"/>
        </w:rPr>
      </w:pPr>
    </w:p>
    <w:p w:rsidR="00762DD1" w:rsidRDefault="00762DD1" w:rsidP="006C3FDC">
      <w:pPr>
        <w:spacing w:line="240" w:lineRule="auto"/>
        <w:ind w:left="360" w:firstLine="360"/>
        <w:jc w:val="both"/>
        <w:rPr>
          <w:rFonts w:ascii="Arial" w:hAnsi="Arial" w:cs="Arial"/>
          <w:sz w:val="20"/>
          <w:szCs w:val="20"/>
          <w:lang w:eastAsia="ja-JP"/>
        </w:rPr>
      </w:pPr>
    </w:p>
    <w:p w:rsidR="00762DD1" w:rsidRDefault="00762DD1" w:rsidP="006C3FDC">
      <w:pPr>
        <w:spacing w:line="240" w:lineRule="auto"/>
        <w:ind w:left="360" w:firstLine="360"/>
        <w:jc w:val="both"/>
        <w:rPr>
          <w:rFonts w:ascii="Arial" w:hAnsi="Arial" w:cs="Arial"/>
          <w:sz w:val="20"/>
          <w:szCs w:val="20"/>
          <w:lang w:eastAsia="ja-JP"/>
        </w:rPr>
      </w:pPr>
    </w:p>
    <w:p w:rsidR="00762DD1" w:rsidRDefault="00762DD1" w:rsidP="006C3FDC">
      <w:pPr>
        <w:spacing w:line="240" w:lineRule="auto"/>
        <w:ind w:left="360" w:firstLine="360"/>
        <w:jc w:val="both"/>
        <w:rPr>
          <w:rFonts w:ascii="Arial" w:hAnsi="Arial" w:cs="Arial"/>
          <w:sz w:val="20"/>
          <w:szCs w:val="20"/>
          <w:lang w:eastAsia="ja-JP"/>
        </w:rPr>
      </w:pPr>
    </w:p>
    <w:p w:rsidR="00762DD1" w:rsidRDefault="00762DD1" w:rsidP="006C3FDC">
      <w:pPr>
        <w:spacing w:line="240" w:lineRule="auto"/>
        <w:ind w:left="360" w:firstLine="360"/>
        <w:jc w:val="both"/>
        <w:rPr>
          <w:rFonts w:ascii="Arial" w:hAnsi="Arial" w:cs="Arial"/>
          <w:sz w:val="20"/>
          <w:szCs w:val="20"/>
          <w:lang w:eastAsia="ja-JP"/>
        </w:rPr>
      </w:pPr>
    </w:p>
    <w:p w:rsidR="00762DD1" w:rsidRDefault="00762DD1" w:rsidP="006C3FDC">
      <w:pPr>
        <w:spacing w:line="240" w:lineRule="auto"/>
        <w:ind w:left="360" w:firstLine="360"/>
        <w:jc w:val="both"/>
        <w:rPr>
          <w:rFonts w:ascii="Arial" w:hAnsi="Arial" w:cs="Arial"/>
          <w:sz w:val="20"/>
          <w:szCs w:val="20"/>
          <w:lang w:eastAsia="ja-JP"/>
        </w:rPr>
      </w:pPr>
    </w:p>
    <w:p w:rsidR="00762DD1" w:rsidRDefault="00762DD1" w:rsidP="006C3FDC">
      <w:pPr>
        <w:spacing w:line="240" w:lineRule="auto"/>
        <w:ind w:left="360" w:firstLine="360"/>
        <w:jc w:val="both"/>
        <w:rPr>
          <w:rFonts w:ascii="Arial" w:hAnsi="Arial" w:cs="Arial"/>
          <w:sz w:val="20"/>
          <w:szCs w:val="20"/>
          <w:lang w:eastAsia="ja-JP"/>
        </w:rPr>
      </w:pPr>
    </w:p>
    <w:p w:rsidR="00762DD1" w:rsidRDefault="00762DD1" w:rsidP="006C3FDC">
      <w:pPr>
        <w:spacing w:line="240" w:lineRule="auto"/>
        <w:ind w:left="360" w:firstLine="360"/>
        <w:jc w:val="both"/>
        <w:rPr>
          <w:rFonts w:ascii="Arial" w:hAnsi="Arial" w:cs="Arial"/>
          <w:sz w:val="20"/>
          <w:szCs w:val="20"/>
          <w:lang w:eastAsia="ja-JP"/>
        </w:rPr>
      </w:pPr>
    </w:p>
    <w:p w:rsidR="00762DD1" w:rsidRDefault="00762DD1" w:rsidP="006C3FDC">
      <w:pPr>
        <w:spacing w:line="240" w:lineRule="auto"/>
        <w:ind w:left="360" w:firstLine="360"/>
        <w:jc w:val="both"/>
        <w:rPr>
          <w:rFonts w:ascii="Arial" w:hAnsi="Arial" w:cs="Arial"/>
          <w:sz w:val="20"/>
          <w:szCs w:val="20"/>
          <w:lang w:eastAsia="ja-JP"/>
        </w:rPr>
      </w:pPr>
    </w:p>
    <w:p w:rsidR="00762DD1" w:rsidRDefault="00762DD1" w:rsidP="006C3FDC">
      <w:pPr>
        <w:spacing w:line="240" w:lineRule="auto"/>
        <w:ind w:left="360" w:firstLine="360"/>
        <w:jc w:val="both"/>
        <w:rPr>
          <w:rFonts w:ascii="Arial" w:hAnsi="Arial" w:cs="Arial"/>
          <w:sz w:val="20"/>
          <w:szCs w:val="20"/>
          <w:lang w:eastAsia="ja-JP"/>
        </w:rPr>
      </w:pPr>
    </w:p>
    <w:p w:rsidR="00762DD1" w:rsidRDefault="00762DD1" w:rsidP="006C3FDC">
      <w:pPr>
        <w:spacing w:line="240" w:lineRule="auto"/>
        <w:ind w:left="360" w:firstLine="360"/>
        <w:jc w:val="both"/>
        <w:rPr>
          <w:rFonts w:ascii="Arial" w:hAnsi="Arial" w:cs="Arial"/>
          <w:sz w:val="20"/>
          <w:szCs w:val="20"/>
          <w:lang w:eastAsia="ja-JP"/>
        </w:rPr>
      </w:pPr>
    </w:p>
    <w:p w:rsidR="00762DD1" w:rsidRDefault="00762DD1" w:rsidP="006C3FDC">
      <w:pPr>
        <w:spacing w:line="240" w:lineRule="auto"/>
        <w:ind w:left="360" w:firstLine="360"/>
        <w:jc w:val="both"/>
        <w:rPr>
          <w:rFonts w:ascii="Arial" w:hAnsi="Arial" w:cs="Arial"/>
          <w:sz w:val="20"/>
          <w:szCs w:val="20"/>
          <w:lang w:eastAsia="ja-JP"/>
        </w:rPr>
      </w:pPr>
    </w:p>
    <w:p w:rsidR="006C3FDC" w:rsidRPr="004D4093" w:rsidRDefault="006C3FDC" w:rsidP="004166B2">
      <w:pPr>
        <w:spacing w:line="240" w:lineRule="auto"/>
        <w:rPr>
          <w:rFonts w:ascii="Times New Roman" w:hAnsi="Times New Roman" w:cs="Times New Roman"/>
          <w:sz w:val="20"/>
          <w:szCs w:val="20"/>
          <w:lang w:val="id-ID" w:eastAsia="ja-JP"/>
        </w:rPr>
      </w:pPr>
    </w:p>
    <w:p w:rsidR="004166B2" w:rsidRPr="00B158AE" w:rsidRDefault="004166B2" w:rsidP="00B158AE">
      <w:pPr>
        <w:spacing w:line="240" w:lineRule="auto"/>
        <w:ind w:firstLine="426"/>
        <w:rPr>
          <w:rFonts w:ascii="Arial" w:hAnsi="Arial" w:cs="Arial"/>
          <w:sz w:val="20"/>
          <w:szCs w:val="20"/>
          <w:lang w:val="id-ID" w:eastAsia="ja-JP"/>
        </w:rPr>
      </w:pPr>
      <w:r>
        <w:rPr>
          <w:rFonts w:ascii="Arial" w:hAnsi="Arial" w:cs="Arial"/>
          <w:sz w:val="20"/>
          <w:szCs w:val="20"/>
          <w:lang w:eastAsia="ja-JP"/>
        </w:rPr>
        <w:t xml:space="preserve">     </w:t>
      </w:r>
      <w:r w:rsidR="006C3FDC" w:rsidRPr="006C3FDC">
        <w:rPr>
          <w:rFonts w:ascii="Arial" w:hAnsi="Arial" w:cs="Arial"/>
          <w:sz w:val="20"/>
          <w:szCs w:val="20"/>
          <w:lang w:eastAsia="ja-JP"/>
        </w:rPr>
        <w:t xml:space="preserve">Gambar 2. </w:t>
      </w:r>
      <w:r w:rsidR="006C3FDC" w:rsidRPr="006C3FDC">
        <w:rPr>
          <w:rFonts w:ascii="Arial" w:hAnsi="Arial" w:cs="Arial"/>
          <w:i/>
          <w:sz w:val="20"/>
          <w:szCs w:val="20"/>
          <w:lang w:eastAsia="ja-JP"/>
        </w:rPr>
        <w:t xml:space="preserve">Flowchart </w:t>
      </w:r>
      <w:r w:rsidR="006C3FDC" w:rsidRPr="006C3FDC">
        <w:rPr>
          <w:rFonts w:ascii="Arial" w:hAnsi="Arial" w:cs="Arial"/>
          <w:sz w:val="20"/>
          <w:szCs w:val="20"/>
          <w:lang w:eastAsia="ja-JP"/>
        </w:rPr>
        <w:t>Program</w:t>
      </w:r>
    </w:p>
    <w:p w:rsidR="00AC5794" w:rsidRDefault="00AC5794" w:rsidP="006C3FDC">
      <w:pPr>
        <w:spacing w:line="235" w:lineRule="auto"/>
        <w:rPr>
          <w:rFonts w:ascii="Arial" w:eastAsia="Arial" w:hAnsi="Arial" w:cs="Arial"/>
          <w:sz w:val="20"/>
        </w:rPr>
      </w:pPr>
    </w:p>
    <w:p w:rsidR="006C3FDC" w:rsidRPr="00CA4959" w:rsidRDefault="00CA4959" w:rsidP="00CA4959">
      <w:pPr>
        <w:spacing w:line="240" w:lineRule="auto"/>
        <w:jc w:val="both"/>
        <w:rPr>
          <w:rFonts w:ascii="Arial" w:hAnsi="Arial" w:cs="Arial"/>
          <w:sz w:val="20"/>
          <w:szCs w:val="20"/>
          <w:lang w:eastAsia="ja-JP"/>
        </w:rPr>
      </w:pPr>
      <w:r>
        <w:rPr>
          <w:rFonts w:ascii="Arial" w:hAnsi="Arial" w:cs="Arial"/>
          <w:sz w:val="20"/>
          <w:szCs w:val="20"/>
          <w:lang w:eastAsia="ja-JP"/>
        </w:rPr>
        <w:t xml:space="preserve">e. </w:t>
      </w:r>
      <w:r w:rsidR="006C3FDC" w:rsidRPr="00CA4959">
        <w:rPr>
          <w:rFonts w:ascii="Arial" w:hAnsi="Arial" w:cs="Arial"/>
          <w:sz w:val="20"/>
          <w:szCs w:val="20"/>
          <w:lang w:eastAsia="ja-JP"/>
        </w:rPr>
        <w:t>Pengujian MSE dan MAPE</w:t>
      </w:r>
    </w:p>
    <w:p w:rsidR="006C3FDC" w:rsidRPr="006C3FDC" w:rsidRDefault="006C3FDC" w:rsidP="00CA4959">
      <w:pPr>
        <w:spacing w:line="240" w:lineRule="auto"/>
        <w:ind w:firstLine="284"/>
        <w:jc w:val="both"/>
        <w:rPr>
          <w:rFonts w:ascii="Arial" w:hAnsi="Arial" w:cs="Arial"/>
          <w:sz w:val="20"/>
          <w:szCs w:val="20"/>
          <w:lang w:eastAsia="ja-JP"/>
        </w:rPr>
      </w:pPr>
      <w:r w:rsidRPr="006C3FDC">
        <w:rPr>
          <w:rFonts w:ascii="Arial" w:hAnsi="Arial" w:cs="Arial"/>
          <w:sz w:val="20"/>
          <w:szCs w:val="20"/>
          <w:lang w:eastAsia="ja-JP"/>
        </w:rPr>
        <w:t>Tahapan ini adalah pengujian dengan menggunakan MSE (Mean Squered Error) dan MAPE (Mean Absolute Precentage Error). Apabila hasil dari peramalan memiliki nilai error kecil berarti hasil peramalan terbilang valid atau sukses.</w:t>
      </w:r>
    </w:p>
    <w:p w:rsidR="006C3FDC" w:rsidRPr="00CA4959" w:rsidRDefault="00CA4959" w:rsidP="00CA4959">
      <w:pPr>
        <w:spacing w:line="240" w:lineRule="auto"/>
        <w:jc w:val="both"/>
        <w:rPr>
          <w:rFonts w:ascii="Arial" w:hAnsi="Arial" w:cs="Arial"/>
          <w:sz w:val="20"/>
          <w:szCs w:val="20"/>
          <w:lang w:eastAsia="ja-JP"/>
        </w:rPr>
      </w:pPr>
      <w:r>
        <w:rPr>
          <w:rFonts w:ascii="Arial" w:hAnsi="Arial" w:cs="Arial"/>
          <w:sz w:val="20"/>
          <w:szCs w:val="20"/>
          <w:lang w:eastAsia="ja-JP"/>
        </w:rPr>
        <w:t xml:space="preserve">f. </w:t>
      </w:r>
      <w:r w:rsidR="006C3FDC" w:rsidRPr="00CA4959">
        <w:rPr>
          <w:rFonts w:ascii="Arial" w:hAnsi="Arial" w:cs="Arial"/>
          <w:sz w:val="20"/>
          <w:szCs w:val="20"/>
          <w:lang w:eastAsia="ja-JP"/>
        </w:rPr>
        <w:t>Tahapan Akhir</w:t>
      </w:r>
    </w:p>
    <w:p w:rsidR="006C3FDC" w:rsidRPr="006C3FDC" w:rsidRDefault="004D4093" w:rsidP="00CA4959">
      <w:pPr>
        <w:ind w:firstLine="142"/>
        <w:jc w:val="both"/>
        <w:rPr>
          <w:rFonts w:ascii="Arial" w:hAnsi="Arial" w:cs="Arial"/>
          <w:sz w:val="20"/>
          <w:szCs w:val="20"/>
          <w:lang w:eastAsia="ja-JP"/>
        </w:rPr>
      </w:pPr>
      <w:r w:rsidRPr="006C3FDC">
        <w:rPr>
          <w:rFonts w:ascii="Arial" w:hAnsi="Arial" w:cs="Arial"/>
          <w:noProof/>
        </w:rPr>
        <w:lastRenderedPageBreak/>
        <w:drawing>
          <wp:anchor distT="0" distB="0" distL="114300" distR="114300" simplePos="0" relativeHeight="251663360" behindDoc="0" locked="0" layoutInCell="1" allowOverlap="1" wp14:anchorId="4209D579" wp14:editId="0E4F69B0">
            <wp:simplePos x="0" y="0"/>
            <wp:positionH relativeFrom="margin">
              <wp:posOffset>3221990</wp:posOffset>
            </wp:positionH>
            <wp:positionV relativeFrom="paragraph">
              <wp:posOffset>11430</wp:posOffset>
            </wp:positionV>
            <wp:extent cx="2574925" cy="1723390"/>
            <wp:effectExtent l="0" t="0" r="0" b="0"/>
            <wp:wrapThrough wrapText="bothSides">
              <wp:wrapPolygon edited="0">
                <wp:start x="0" y="0"/>
                <wp:lineTo x="0" y="21250"/>
                <wp:lineTo x="21414" y="21250"/>
                <wp:lineTo x="2141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574925" cy="1723390"/>
                    </a:xfrm>
                    <a:prstGeom prst="rect">
                      <a:avLst/>
                    </a:prstGeom>
                  </pic:spPr>
                </pic:pic>
              </a:graphicData>
            </a:graphic>
            <wp14:sizeRelH relativeFrom="margin">
              <wp14:pctWidth>0</wp14:pctWidth>
            </wp14:sizeRelH>
            <wp14:sizeRelV relativeFrom="margin">
              <wp14:pctHeight>0</wp14:pctHeight>
            </wp14:sizeRelV>
          </wp:anchor>
        </w:drawing>
      </w:r>
      <w:r w:rsidR="00CA4959">
        <w:rPr>
          <w:rFonts w:ascii="Arial" w:hAnsi="Arial" w:cs="Arial"/>
          <w:sz w:val="20"/>
          <w:szCs w:val="20"/>
          <w:lang w:eastAsia="ja-JP"/>
        </w:rPr>
        <w:t xml:space="preserve">Tahapan ahkhir merupakan </w:t>
      </w:r>
      <w:r w:rsidR="006C3FDC" w:rsidRPr="006C3FDC">
        <w:rPr>
          <w:rFonts w:ascii="Arial" w:hAnsi="Arial" w:cs="Arial"/>
          <w:sz w:val="20"/>
          <w:szCs w:val="20"/>
          <w:lang w:eastAsia="ja-JP"/>
        </w:rPr>
        <w:t>kesimpulan dan saran dari metodologi penelitian. Pada tahap ini, ditarik kesimpulan mengenai apa yang sudah dilakukan dan di capai pada penelitian ini. Kesimpulan harus menjawab dari tujuan yang dibahas pada bab sebelumnya. Kesimpulan juga memberikan saran-saran sebagai masukan bagi yang ingin mengembangkan metode ini.</w:t>
      </w:r>
    </w:p>
    <w:p w:rsidR="006C3FDC" w:rsidRDefault="006C3FDC">
      <w:pPr>
        <w:spacing w:line="235" w:lineRule="auto"/>
        <w:ind w:firstLine="720"/>
        <w:rPr>
          <w:rFonts w:ascii="Arial" w:eastAsia="Arial" w:hAnsi="Arial" w:cs="Arial"/>
          <w:sz w:val="20"/>
        </w:rPr>
      </w:pPr>
    </w:p>
    <w:p w:rsidR="002B1CE5" w:rsidRDefault="00827845">
      <w:pPr>
        <w:numPr>
          <w:ilvl w:val="0"/>
          <w:numId w:val="8"/>
        </w:numPr>
        <w:spacing w:after="15" w:line="240" w:lineRule="auto"/>
        <w:ind w:right="-15" w:hanging="708"/>
      </w:pPr>
      <w:r>
        <w:rPr>
          <w:rFonts w:ascii="Arial" w:eastAsia="Arial" w:hAnsi="Arial" w:cs="Arial"/>
          <w:b/>
          <w:sz w:val="20"/>
        </w:rPr>
        <w:t>HASIL DAN PEMBAHASAN</w:t>
      </w:r>
      <w:r>
        <w:rPr>
          <w:rFonts w:ascii="Arial" w:eastAsia="Arial" w:hAnsi="Arial" w:cs="Arial"/>
          <w:sz w:val="20"/>
        </w:rPr>
        <w:t xml:space="preserve"> </w:t>
      </w:r>
    </w:p>
    <w:p w:rsidR="006C3FDC" w:rsidRDefault="006C3FDC" w:rsidP="00CA4959">
      <w:pPr>
        <w:pStyle w:val="ListParagraph"/>
        <w:numPr>
          <w:ilvl w:val="0"/>
          <w:numId w:val="12"/>
        </w:numPr>
        <w:tabs>
          <w:tab w:val="left" w:pos="284"/>
        </w:tabs>
        <w:spacing w:after="7" w:line="236" w:lineRule="auto"/>
        <w:ind w:left="284" w:hanging="284"/>
        <w:jc w:val="both"/>
        <w:rPr>
          <w:rFonts w:ascii="Arial" w:eastAsia="Arial" w:hAnsi="Arial" w:cs="Arial"/>
          <w:sz w:val="20"/>
        </w:rPr>
      </w:pPr>
      <w:r>
        <w:rPr>
          <w:rFonts w:ascii="Arial" w:eastAsia="Arial" w:hAnsi="Arial" w:cs="Arial"/>
          <w:sz w:val="20"/>
        </w:rPr>
        <w:t>Pengambilan Data</w:t>
      </w:r>
    </w:p>
    <w:p w:rsidR="006C3FDC" w:rsidRDefault="006C3FDC" w:rsidP="00CA4959">
      <w:pPr>
        <w:spacing w:line="240" w:lineRule="auto"/>
        <w:ind w:firstLine="284"/>
        <w:jc w:val="both"/>
        <w:rPr>
          <w:rFonts w:ascii="Arial" w:hAnsi="Arial" w:cs="Arial"/>
          <w:sz w:val="20"/>
          <w:szCs w:val="24"/>
          <w:lang w:val="id-ID"/>
        </w:rPr>
      </w:pPr>
      <w:r w:rsidRPr="006C3FDC">
        <w:rPr>
          <w:rFonts w:ascii="Arial" w:hAnsi="Arial" w:cs="Arial"/>
          <w:sz w:val="20"/>
          <w:szCs w:val="24"/>
          <w:lang w:val="id-ID"/>
        </w:rPr>
        <w:t xml:space="preserve">Pada tahapan ini membahas data yang telah di dapat. Dari </w:t>
      </w:r>
      <w:r w:rsidRPr="006C3FDC">
        <w:rPr>
          <w:rFonts w:ascii="Arial" w:hAnsi="Arial" w:cs="Arial"/>
          <w:sz w:val="20"/>
          <w:szCs w:val="24"/>
        </w:rPr>
        <w:t xml:space="preserve">216 </w:t>
      </w:r>
      <w:r w:rsidRPr="006C3FDC">
        <w:rPr>
          <w:rFonts w:ascii="Arial" w:hAnsi="Arial" w:cs="Arial"/>
          <w:sz w:val="20"/>
          <w:szCs w:val="24"/>
          <w:lang w:val="id-ID"/>
        </w:rPr>
        <w:t>data yang</w:t>
      </w:r>
      <w:r w:rsidRPr="006C3FDC">
        <w:rPr>
          <w:rFonts w:ascii="Arial" w:hAnsi="Arial" w:cs="Arial"/>
          <w:sz w:val="20"/>
          <w:szCs w:val="24"/>
        </w:rPr>
        <w:t xml:space="preserve"> di dapat</w:t>
      </w:r>
      <w:r w:rsidRPr="006C3FDC">
        <w:rPr>
          <w:rFonts w:ascii="Arial" w:hAnsi="Arial" w:cs="Arial"/>
          <w:sz w:val="20"/>
          <w:szCs w:val="24"/>
          <w:lang w:val="id-ID"/>
        </w:rPr>
        <w:t xml:space="preserve"> dimulai pada bulan </w:t>
      </w:r>
      <w:r w:rsidRPr="006C3FDC">
        <w:rPr>
          <w:rFonts w:ascii="Arial" w:hAnsi="Arial" w:cs="Arial"/>
          <w:sz w:val="20"/>
          <w:szCs w:val="24"/>
        </w:rPr>
        <w:t>Januari</w:t>
      </w:r>
      <w:r w:rsidRPr="006C3FDC">
        <w:rPr>
          <w:rFonts w:ascii="Arial" w:hAnsi="Arial" w:cs="Arial"/>
          <w:sz w:val="20"/>
          <w:szCs w:val="24"/>
          <w:lang w:val="id-ID"/>
        </w:rPr>
        <w:t xml:space="preserve"> 201</w:t>
      </w:r>
      <w:r w:rsidRPr="006C3FDC">
        <w:rPr>
          <w:rFonts w:ascii="Arial" w:hAnsi="Arial" w:cs="Arial"/>
          <w:sz w:val="20"/>
          <w:szCs w:val="24"/>
        </w:rPr>
        <w:t>7</w:t>
      </w:r>
      <w:r w:rsidRPr="006C3FDC">
        <w:rPr>
          <w:rFonts w:ascii="Arial" w:hAnsi="Arial" w:cs="Arial"/>
          <w:sz w:val="20"/>
          <w:szCs w:val="24"/>
          <w:lang w:val="id-ID"/>
        </w:rPr>
        <w:t xml:space="preserve"> sampai bulan </w:t>
      </w:r>
      <w:r w:rsidRPr="006C3FDC">
        <w:rPr>
          <w:rFonts w:ascii="Arial" w:hAnsi="Arial" w:cs="Arial"/>
          <w:sz w:val="20"/>
          <w:szCs w:val="24"/>
        </w:rPr>
        <w:t>Desember 2019</w:t>
      </w:r>
      <w:r w:rsidRPr="006C3FDC">
        <w:rPr>
          <w:rFonts w:ascii="Arial" w:hAnsi="Arial" w:cs="Arial"/>
          <w:sz w:val="20"/>
          <w:szCs w:val="24"/>
          <w:lang w:val="id-ID"/>
        </w:rPr>
        <w:t>. Berikut data</w:t>
      </w:r>
      <w:r w:rsidRPr="006C3FDC">
        <w:rPr>
          <w:rFonts w:ascii="Arial" w:hAnsi="Arial" w:cs="Arial"/>
          <w:sz w:val="20"/>
          <w:szCs w:val="24"/>
        </w:rPr>
        <w:t xml:space="preserve"> dari 6</w:t>
      </w:r>
      <w:r w:rsidRPr="006C3FDC">
        <w:rPr>
          <w:rFonts w:ascii="Arial" w:hAnsi="Arial" w:cs="Arial"/>
          <w:sz w:val="20"/>
          <w:szCs w:val="24"/>
          <w:lang w:val="id-ID"/>
        </w:rPr>
        <w:t xml:space="preserve"> </w:t>
      </w:r>
      <w:r w:rsidRPr="006C3FDC">
        <w:rPr>
          <w:rFonts w:ascii="Arial" w:hAnsi="Arial" w:cs="Arial"/>
          <w:sz w:val="20"/>
          <w:szCs w:val="24"/>
        </w:rPr>
        <w:t xml:space="preserve">kategori </w:t>
      </w:r>
      <w:r w:rsidRPr="006C3FDC">
        <w:rPr>
          <w:rFonts w:ascii="Arial" w:hAnsi="Arial" w:cs="Arial"/>
          <w:sz w:val="20"/>
          <w:szCs w:val="24"/>
          <w:lang w:val="id-ID"/>
        </w:rPr>
        <w:t xml:space="preserve">pada bulan </w:t>
      </w:r>
      <w:r w:rsidRPr="006C3FDC">
        <w:rPr>
          <w:rFonts w:ascii="Arial" w:hAnsi="Arial" w:cs="Arial"/>
          <w:sz w:val="20"/>
          <w:szCs w:val="24"/>
        </w:rPr>
        <w:t>Januari 2017</w:t>
      </w:r>
      <w:r w:rsidRPr="006C3FDC">
        <w:rPr>
          <w:rFonts w:ascii="Arial" w:hAnsi="Arial" w:cs="Arial"/>
          <w:sz w:val="20"/>
          <w:szCs w:val="24"/>
          <w:lang w:val="id-ID"/>
        </w:rPr>
        <w:t xml:space="preserve"> sampai bulan Desember 2019 </w:t>
      </w:r>
      <w:r w:rsidRPr="006C3FDC">
        <w:rPr>
          <w:rFonts w:ascii="Arial" w:hAnsi="Arial" w:cs="Arial"/>
          <w:sz w:val="20"/>
          <w:szCs w:val="24"/>
          <w:lang w:val="en-GB"/>
        </w:rPr>
        <w:t>pada tabel 1</w:t>
      </w:r>
      <w:r w:rsidRPr="006C3FDC">
        <w:rPr>
          <w:rFonts w:ascii="Arial" w:hAnsi="Arial" w:cs="Arial"/>
          <w:sz w:val="20"/>
          <w:szCs w:val="24"/>
          <w:lang w:val="id-ID"/>
        </w:rPr>
        <w:t>:</w:t>
      </w:r>
    </w:p>
    <w:p w:rsidR="006C3FDC" w:rsidRDefault="006C3FDC" w:rsidP="006C3FDC">
      <w:pPr>
        <w:spacing w:line="240" w:lineRule="auto"/>
        <w:ind w:left="360" w:firstLine="360"/>
        <w:jc w:val="both"/>
        <w:rPr>
          <w:rFonts w:ascii="Arial" w:hAnsi="Arial" w:cs="Arial"/>
          <w:sz w:val="20"/>
          <w:szCs w:val="24"/>
          <w:lang w:val="id-ID"/>
        </w:rPr>
      </w:pPr>
    </w:p>
    <w:p w:rsidR="006C3FDC" w:rsidRDefault="006C3FDC" w:rsidP="006C3FDC">
      <w:pPr>
        <w:spacing w:line="240" w:lineRule="auto"/>
        <w:ind w:left="360"/>
        <w:jc w:val="center"/>
        <w:rPr>
          <w:rFonts w:ascii="Arial" w:hAnsi="Arial" w:cs="Arial"/>
          <w:sz w:val="20"/>
          <w:szCs w:val="24"/>
          <w:lang w:val="en-GB"/>
        </w:rPr>
      </w:pPr>
      <w:r w:rsidRPr="006C3FDC">
        <w:rPr>
          <w:rFonts w:ascii="Arial" w:hAnsi="Arial" w:cs="Arial"/>
          <w:sz w:val="20"/>
          <w:szCs w:val="24"/>
          <w:lang w:val="en-GB"/>
        </w:rPr>
        <w:t>Tabel 1. Pemakaian Daya Listriik Kategori Bisnis</w:t>
      </w:r>
    </w:p>
    <w:tbl>
      <w:tblPr>
        <w:tblW w:w="44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1090"/>
        <w:gridCol w:w="1090"/>
        <w:gridCol w:w="1094"/>
      </w:tblGrid>
      <w:tr w:rsidR="006C3FDC" w:rsidRPr="00FF3E7D" w:rsidTr="00FF3E7D">
        <w:trPr>
          <w:trHeight w:val="292"/>
          <w:jc w:val="right"/>
        </w:trPr>
        <w:tc>
          <w:tcPr>
            <w:tcW w:w="4417" w:type="dxa"/>
            <w:gridSpan w:val="4"/>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Bisnis</w:t>
            </w:r>
          </w:p>
        </w:tc>
      </w:tr>
      <w:tr w:rsidR="006C3FDC" w:rsidRPr="00FF3E7D" w:rsidTr="00FF3E7D">
        <w:trPr>
          <w:trHeight w:val="292"/>
          <w:jc w:val="right"/>
        </w:trPr>
        <w:tc>
          <w:tcPr>
            <w:tcW w:w="1143" w:type="dxa"/>
            <w:vMerge w:val="restart"/>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Bulan</w:t>
            </w:r>
          </w:p>
        </w:tc>
        <w:tc>
          <w:tcPr>
            <w:tcW w:w="3273" w:type="dxa"/>
            <w:gridSpan w:val="3"/>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Tahun</w:t>
            </w:r>
          </w:p>
        </w:tc>
      </w:tr>
      <w:tr w:rsidR="006C3FDC" w:rsidRPr="00FF3E7D" w:rsidTr="00FF3E7D">
        <w:trPr>
          <w:trHeight w:val="292"/>
          <w:jc w:val="right"/>
        </w:trPr>
        <w:tc>
          <w:tcPr>
            <w:tcW w:w="1143" w:type="dxa"/>
            <w:vMerge/>
            <w:shd w:val="clear" w:color="auto" w:fill="auto"/>
            <w:vAlign w:val="center"/>
            <w:hideMark/>
          </w:tcPr>
          <w:p w:rsidR="006C3FDC" w:rsidRPr="00FF3E7D" w:rsidRDefault="006C3FDC" w:rsidP="00FF3E7D">
            <w:pPr>
              <w:jc w:val="center"/>
              <w:rPr>
                <w:rFonts w:ascii="Arial" w:eastAsia="Times New Roman" w:hAnsi="Arial" w:cs="Arial"/>
                <w:sz w:val="18"/>
                <w:szCs w:val="20"/>
              </w:rPr>
            </w:pP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2017</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2018</w:t>
            </w:r>
          </w:p>
        </w:tc>
        <w:tc>
          <w:tcPr>
            <w:tcW w:w="109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2019</w:t>
            </w:r>
          </w:p>
        </w:tc>
      </w:tr>
      <w:tr w:rsidR="006C3FDC" w:rsidRPr="00FF3E7D" w:rsidTr="00FF3E7D">
        <w:trPr>
          <w:trHeight w:val="292"/>
          <w:jc w:val="right"/>
        </w:trPr>
        <w:tc>
          <w:tcPr>
            <w:tcW w:w="114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Januari</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1,877,942</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2,025,231</w:t>
            </w:r>
          </w:p>
        </w:tc>
        <w:tc>
          <w:tcPr>
            <w:tcW w:w="109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2,180,092</w:t>
            </w:r>
          </w:p>
        </w:tc>
      </w:tr>
      <w:tr w:rsidR="006C3FDC" w:rsidRPr="00FF3E7D" w:rsidTr="00FF3E7D">
        <w:trPr>
          <w:trHeight w:val="292"/>
          <w:jc w:val="right"/>
        </w:trPr>
        <w:tc>
          <w:tcPr>
            <w:tcW w:w="114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Februari</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1,753,478</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1,883,257</w:t>
            </w:r>
          </w:p>
        </w:tc>
        <w:tc>
          <w:tcPr>
            <w:tcW w:w="109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2,003,493</w:t>
            </w:r>
          </w:p>
        </w:tc>
      </w:tr>
      <w:tr w:rsidR="006C3FDC" w:rsidRPr="00FF3E7D" w:rsidTr="00FF3E7D">
        <w:trPr>
          <w:trHeight w:val="292"/>
          <w:jc w:val="right"/>
        </w:trPr>
        <w:tc>
          <w:tcPr>
            <w:tcW w:w="114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Maret</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1,968,344</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2,083,225</w:t>
            </w:r>
          </w:p>
        </w:tc>
        <w:tc>
          <w:tcPr>
            <w:tcW w:w="109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2,181,060</w:t>
            </w:r>
          </w:p>
        </w:tc>
      </w:tr>
      <w:tr w:rsidR="006C3FDC" w:rsidRPr="00FF3E7D" w:rsidTr="00FF3E7D">
        <w:trPr>
          <w:trHeight w:val="292"/>
          <w:jc w:val="right"/>
        </w:trPr>
        <w:tc>
          <w:tcPr>
            <w:tcW w:w="114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April</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1,933,719</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2,077,655</w:t>
            </w:r>
          </w:p>
        </w:tc>
        <w:tc>
          <w:tcPr>
            <w:tcW w:w="109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2,281,924</w:t>
            </w:r>
          </w:p>
        </w:tc>
      </w:tr>
      <w:tr w:rsidR="006C3FDC" w:rsidRPr="00FF3E7D" w:rsidTr="00FF3E7D">
        <w:trPr>
          <w:trHeight w:val="292"/>
          <w:jc w:val="right"/>
        </w:trPr>
        <w:tc>
          <w:tcPr>
            <w:tcW w:w="114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Mei</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2,015,796</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2,112,122</w:t>
            </w:r>
          </w:p>
        </w:tc>
        <w:tc>
          <w:tcPr>
            <w:tcW w:w="109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2,396,874</w:t>
            </w:r>
          </w:p>
        </w:tc>
      </w:tr>
      <w:tr w:rsidR="006C3FDC" w:rsidRPr="00FF3E7D" w:rsidTr="00FF3E7D">
        <w:trPr>
          <w:trHeight w:val="292"/>
          <w:jc w:val="right"/>
        </w:trPr>
        <w:tc>
          <w:tcPr>
            <w:tcW w:w="114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Juni</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1,944,622</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1,962,346</w:t>
            </w:r>
          </w:p>
        </w:tc>
        <w:tc>
          <w:tcPr>
            <w:tcW w:w="109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2,064,732</w:t>
            </w:r>
          </w:p>
        </w:tc>
      </w:tr>
      <w:tr w:rsidR="006C3FDC" w:rsidRPr="00FF3E7D" w:rsidTr="00FF3E7D">
        <w:trPr>
          <w:trHeight w:val="292"/>
          <w:jc w:val="right"/>
        </w:trPr>
        <w:tc>
          <w:tcPr>
            <w:tcW w:w="114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Juli</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1,933,295</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2,003,166</w:t>
            </w:r>
          </w:p>
        </w:tc>
        <w:tc>
          <w:tcPr>
            <w:tcW w:w="109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2,145,731</w:t>
            </w:r>
          </w:p>
        </w:tc>
      </w:tr>
      <w:tr w:rsidR="006C3FDC" w:rsidRPr="00FF3E7D" w:rsidTr="00FF3E7D">
        <w:trPr>
          <w:trHeight w:val="292"/>
          <w:jc w:val="right"/>
        </w:trPr>
        <w:tc>
          <w:tcPr>
            <w:tcW w:w="114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Agustus</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1,962,282</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1,972,942</w:t>
            </w:r>
          </w:p>
        </w:tc>
        <w:tc>
          <w:tcPr>
            <w:tcW w:w="109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2,142,689</w:t>
            </w:r>
          </w:p>
        </w:tc>
      </w:tr>
      <w:tr w:rsidR="006C3FDC" w:rsidRPr="00FF3E7D" w:rsidTr="00FF3E7D">
        <w:trPr>
          <w:trHeight w:val="292"/>
          <w:jc w:val="right"/>
        </w:trPr>
        <w:tc>
          <w:tcPr>
            <w:tcW w:w="114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September</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1,909,146</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1,944,317</w:t>
            </w:r>
          </w:p>
        </w:tc>
        <w:tc>
          <w:tcPr>
            <w:tcW w:w="109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2,115,956</w:t>
            </w:r>
          </w:p>
        </w:tc>
      </w:tr>
      <w:tr w:rsidR="006C3FDC" w:rsidRPr="00FF3E7D" w:rsidTr="00FF3E7D">
        <w:trPr>
          <w:trHeight w:val="292"/>
          <w:jc w:val="right"/>
        </w:trPr>
        <w:tc>
          <w:tcPr>
            <w:tcW w:w="114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Oktober</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2,078,808</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2,160,100</w:t>
            </w:r>
          </w:p>
        </w:tc>
        <w:tc>
          <w:tcPr>
            <w:tcW w:w="109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2,373,696</w:t>
            </w:r>
          </w:p>
        </w:tc>
      </w:tr>
      <w:tr w:rsidR="006C3FDC" w:rsidRPr="00FF3E7D" w:rsidTr="00FF3E7D">
        <w:trPr>
          <w:trHeight w:val="292"/>
          <w:jc w:val="right"/>
        </w:trPr>
        <w:tc>
          <w:tcPr>
            <w:tcW w:w="114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November</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2,025,075</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2,147,143</w:t>
            </w:r>
          </w:p>
        </w:tc>
        <w:tc>
          <w:tcPr>
            <w:tcW w:w="109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2,400,193</w:t>
            </w:r>
          </w:p>
        </w:tc>
      </w:tr>
      <w:tr w:rsidR="006C3FDC" w:rsidRPr="00FF3E7D" w:rsidTr="00FF3E7D">
        <w:trPr>
          <w:trHeight w:val="292"/>
          <w:jc w:val="right"/>
        </w:trPr>
        <w:tc>
          <w:tcPr>
            <w:tcW w:w="114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Desember</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2,042,577</w:t>
            </w:r>
          </w:p>
        </w:tc>
        <w:tc>
          <w:tcPr>
            <w:tcW w:w="1090"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2,187,961</w:t>
            </w:r>
          </w:p>
        </w:tc>
        <w:tc>
          <w:tcPr>
            <w:tcW w:w="1093" w:type="dxa"/>
            <w:shd w:val="clear" w:color="auto" w:fill="auto"/>
            <w:noWrap/>
            <w:vAlign w:val="center"/>
            <w:hideMark/>
          </w:tcPr>
          <w:p w:rsidR="006C3FDC" w:rsidRPr="00FF3E7D" w:rsidRDefault="006C3FDC" w:rsidP="00FF3E7D">
            <w:pPr>
              <w:jc w:val="center"/>
              <w:rPr>
                <w:rFonts w:ascii="Arial" w:eastAsia="Times New Roman" w:hAnsi="Arial" w:cs="Arial"/>
                <w:sz w:val="18"/>
                <w:szCs w:val="20"/>
              </w:rPr>
            </w:pPr>
            <w:r w:rsidRPr="00FF3E7D">
              <w:rPr>
                <w:rFonts w:ascii="Arial" w:eastAsia="Times New Roman" w:hAnsi="Arial" w:cs="Arial"/>
                <w:sz w:val="18"/>
                <w:szCs w:val="20"/>
              </w:rPr>
              <w:t>2,430,604</w:t>
            </w:r>
          </w:p>
        </w:tc>
      </w:tr>
    </w:tbl>
    <w:p w:rsidR="006C3FDC" w:rsidRPr="006C3FDC" w:rsidRDefault="006C3FDC" w:rsidP="006C3FDC">
      <w:pPr>
        <w:spacing w:line="240" w:lineRule="auto"/>
        <w:ind w:left="360"/>
        <w:jc w:val="center"/>
        <w:rPr>
          <w:rFonts w:ascii="Arial" w:hAnsi="Arial" w:cs="Arial"/>
          <w:sz w:val="20"/>
          <w:szCs w:val="24"/>
          <w:lang w:val="en-GB"/>
        </w:rPr>
      </w:pPr>
    </w:p>
    <w:p w:rsidR="006C3FDC" w:rsidRDefault="006C3FDC" w:rsidP="00CA4959">
      <w:pPr>
        <w:pStyle w:val="ListParagraph"/>
        <w:numPr>
          <w:ilvl w:val="0"/>
          <w:numId w:val="12"/>
        </w:numPr>
        <w:spacing w:line="240" w:lineRule="auto"/>
        <w:ind w:left="284" w:hanging="284"/>
        <w:jc w:val="both"/>
        <w:rPr>
          <w:rFonts w:ascii="Arial" w:hAnsi="Arial" w:cs="Arial"/>
          <w:sz w:val="20"/>
          <w:szCs w:val="24"/>
        </w:rPr>
      </w:pPr>
      <w:r>
        <w:rPr>
          <w:rFonts w:ascii="Arial" w:hAnsi="Arial" w:cs="Arial"/>
          <w:sz w:val="20"/>
          <w:szCs w:val="24"/>
        </w:rPr>
        <w:t>Impementasi Sistem</w:t>
      </w:r>
    </w:p>
    <w:p w:rsidR="006C3FDC" w:rsidRPr="006C3FDC" w:rsidRDefault="006C3FDC" w:rsidP="00CA4959">
      <w:pPr>
        <w:spacing w:line="240" w:lineRule="auto"/>
        <w:ind w:firstLine="284"/>
        <w:jc w:val="both"/>
        <w:rPr>
          <w:rFonts w:ascii="Arial" w:eastAsia="SimSun" w:hAnsi="Arial" w:cs="Arial"/>
          <w:sz w:val="20"/>
          <w:szCs w:val="24"/>
          <w:lang w:eastAsia="zh-CN"/>
        </w:rPr>
      </w:pPr>
      <w:r w:rsidRPr="006C3FDC">
        <w:rPr>
          <w:rFonts w:ascii="Arial" w:eastAsia="SimSun" w:hAnsi="Arial" w:cs="Arial"/>
          <w:sz w:val="20"/>
          <w:szCs w:val="24"/>
          <w:lang w:eastAsia="zh-CN"/>
        </w:rPr>
        <w:t>Pada hal ini akan dijelaskan mengenai tampilan sistem yang telah dibuat, yaitu tampilan program Forecasting  dari GUI Matlab. Berikut tampilan dari sistem seperti di bawah ini:</w:t>
      </w:r>
    </w:p>
    <w:p w:rsidR="006C3FDC" w:rsidRPr="006C3FDC" w:rsidRDefault="006C3FDC" w:rsidP="00CA4959">
      <w:pPr>
        <w:pStyle w:val="ListParagraph"/>
        <w:numPr>
          <w:ilvl w:val="0"/>
          <w:numId w:val="14"/>
        </w:numPr>
        <w:spacing w:line="240" w:lineRule="auto"/>
        <w:ind w:left="567" w:hanging="283"/>
        <w:rPr>
          <w:rFonts w:ascii="Arial" w:eastAsia="SimSun" w:hAnsi="Arial" w:cs="Arial"/>
          <w:sz w:val="20"/>
          <w:szCs w:val="24"/>
          <w:lang w:eastAsia="zh-CN"/>
        </w:rPr>
      </w:pPr>
      <w:r w:rsidRPr="006C3FDC">
        <w:rPr>
          <w:rFonts w:ascii="Arial" w:eastAsia="SimSun" w:hAnsi="Arial" w:cs="Arial"/>
          <w:sz w:val="20"/>
          <w:szCs w:val="24"/>
          <w:lang w:eastAsia="zh-CN"/>
        </w:rPr>
        <w:t>Tampilan GUI Matlab</w:t>
      </w:r>
    </w:p>
    <w:p w:rsidR="006C3FDC" w:rsidRPr="00CA4959" w:rsidRDefault="00CA4959" w:rsidP="00CA4959">
      <w:pPr>
        <w:spacing w:line="240" w:lineRule="auto"/>
        <w:ind w:firstLine="567"/>
        <w:rPr>
          <w:rFonts w:ascii="Arial" w:eastAsia="SimSun" w:hAnsi="Arial" w:cs="Arial"/>
          <w:sz w:val="20"/>
          <w:szCs w:val="24"/>
          <w:lang w:eastAsia="zh-CN"/>
        </w:rPr>
      </w:pPr>
      <w:r>
        <w:rPr>
          <w:rFonts w:ascii="Arial" w:eastAsia="SimSun" w:hAnsi="Arial" w:cs="Arial"/>
          <w:sz w:val="20"/>
          <w:szCs w:val="24"/>
          <w:lang w:eastAsia="zh-CN"/>
        </w:rPr>
        <w:t xml:space="preserve">a. </w:t>
      </w:r>
      <w:r w:rsidR="006C3FDC" w:rsidRPr="00CA4959">
        <w:rPr>
          <w:rFonts w:ascii="Arial" w:eastAsia="SimSun" w:hAnsi="Arial" w:cs="Arial"/>
          <w:sz w:val="20"/>
          <w:szCs w:val="24"/>
          <w:lang w:eastAsia="zh-CN"/>
        </w:rPr>
        <w:t>Load</w:t>
      </w:r>
    </w:p>
    <w:p w:rsidR="006C3FDC" w:rsidRPr="00CA4959" w:rsidRDefault="00CA4959" w:rsidP="00CA4959">
      <w:pPr>
        <w:spacing w:line="240" w:lineRule="auto"/>
        <w:ind w:firstLine="567"/>
        <w:rPr>
          <w:rFonts w:ascii="Arial" w:eastAsia="SimSun" w:hAnsi="Arial" w:cs="Arial"/>
          <w:sz w:val="20"/>
          <w:szCs w:val="24"/>
          <w:lang w:eastAsia="zh-CN"/>
        </w:rPr>
      </w:pPr>
      <w:r>
        <w:rPr>
          <w:rFonts w:ascii="Arial" w:eastAsia="SimSun" w:hAnsi="Arial" w:cs="Arial"/>
          <w:sz w:val="20"/>
          <w:szCs w:val="24"/>
          <w:lang w:eastAsia="zh-CN"/>
        </w:rPr>
        <w:t xml:space="preserve">b. </w:t>
      </w:r>
      <w:r w:rsidR="006C3FDC" w:rsidRPr="00CA4959">
        <w:rPr>
          <w:rFonts w:ascii="Arial" w:eastAsia="SimSun" w:hAnsi="Arial" w:cs="Arial"/>
          <w:sz w:val="20"/>
          <w:szCs w:val="24"/>
          <w:lang w:eastAsia="zh-CN"/>
        </w:rPr>
        <w:t>Olah Data</w:t>
      </w:r>
    </w:p>
    <w:p w:rsidR="006C3FDC" w:rsidRPr="00CA4959" w:rsidRDefault="00CA4959" w:rsidP="00CA4959">
      <w:pPr>
        <w:spacing w:line="240" w:lineRule="auto"/>
        <w:ind w:firstLine="567"/>
        <w:rPr>
          <w:rFonts w:ascii="Arial" w:eastAsia="SimSun" w:hAnsi="Arial" w:cs="Arial"/>
          <w:sz w:val="20"/>
          <w:szCs w:val="24"/>
          <w:lang w:eastAsia="zh-CN"/>
        </w:rPr>
      </w:pPr>
      <w:r>
        <w:rPr>
          <w:rFonts w:ascii="Arial" w:eastAsia="SimSun" w:hAnsi="Arial" w:cs="Arial"/>
          <w:sz w:val="20"/>
          <w:szCs w:val="24"/>
          <w:lang w:eastAsia="zh-CN"/>
        </w:rPr>
        <w:t xml:space="preserve">c. </w:t>
      </w:r>
      <w:r w:rsidR="006C3FDC" w:rsidRPr="00CA4959">
        <w:rPr>
          <w:rFonts w:ascii="Arial" w:eastAsia="SimSun" w:hAnsi="Arial" w:cs="Arial"/>
          <w:sz w:val="20"/>
          <w:szCs w:val="24"/>
          <w:lang w:eastAsia="zh-CN"/>
        </w:rPr>
        <w:t>Hapus</w:t>
      </w:r>
    </w:p>
    <w:p w:rsidR="006C3FDC" w:rsidRDefault="006C3FDC" w:rsidP="00D47AF9">
      <w:pPr>
        <w:spacing w:line="240" w:lineRule="auto"/>
        <w:ind w:firstLine="284"/>
        <w:jc w:val="both"/>
        <w:rPr>
          <w:rFonts w:ascii="Arial" w:eastAsia="SimSun" w:hAnsi="Arial" w:cs="Arial"/>
          <w:sz w:val="20"/>
          <w:szCs w:val="24"/>
          <w:lang w:val="id-ID" w:eastAsia="zh-CN"/>
        </w:rPr>
      </w:pPr>
      <w:r w:rsidRPr="006C3FDC">
        <w:rPr>
          <w:rFonts w:ascii="Arial" w:eastAsia="SimSun" w:hAnsi="Arial" w:cs="Arial"/>
          <w:sz w:val="20"/>
          <w:szCs w:val="24"/>
          <w:lang w:eastAsia="zh-CN"/>
        </w:rPr>
        <w:t>Tampilan gui matlab beriskan tombol load yaitu berfungsi memasukan file .Mat berdasarkan periode forecast, olah data digunakan untuk mengeksekusi, untuk mengetahui hasil dari forecasting pada tampilan hasil dan clear adalah berfungsi untuk membersihkan hasil dari forecasting. Tampilan seperti pada gambar 3.</w:t>
      </w:r>
    </w:p>
    <w:p w:rsidR="004D4093" w:rsidRDefault="004D4093" w:rsidP="00D47AF9">
      <w:pPr>
        <w:spacing w:line="240" w:lineRule="auto"/>
        <w:ind w:firstLine="284"/>
        <w:jc w:val="both"/>
        <w:rPr>
          <w:rFonts w:ascii="Arial" w:eastAsia="SimSun" w:hAnsi="Arial" w:cs="Arial"/>
          <w:sz w:val="20"/>
          <w:szCs w:val="24"/>
          <w:lang w:val="id-ID" w:eastAsia="zh-CN"/>
        </w:rPr>
      </w:pPr>
    </w:p>
    <w:p w:rsidR="004D4093" w:rsidRPr="004D4093" w:rsidRDefault="004D4093" w:rsidP="00D47AF9">
      <w:pPr>
        <w:spacing w:line="240" w:lineRule="auto"/>
        <w:ind w:firstLine="284"/>
        <w:jc w:val="both"/>
        <w:rPr>
          <w:rFonts w:ascii="Arial" w:eastAsia="SimSun" w:hAnsi="Arial" w:cs="Arial"/>
          <w:sz w:val="20"/>
          <w:szCs w:val="24"/>
          <w:lang w:val="id-ID" w:eastAsia="zh-CN"/>
        </w:rPr>
      </w:pPr>
    </w:p>
    <w:p w:rsidR="006C3FDC" w:rsidRDefault="006C3FDC" w:rsidP="00B158AE">
      <w:pPr>
        <w:spacing w:line="240" w:lineRule="auto"/>
        <w:ind w:firstLine="284"/>
        <w:jc w:val="center"/>
        <w:rPr>
          <w:rFonts w:ascii="Arial" w:eastAsia="SimSun" w:hAnsi="Arial" w:cs="Arial"/>
          <w:sz w:val="20"/>
          <w:szCs w:val="24"/>
          <w:lang w:eastAsia="zh-CN"/>
        </w:rPr>
      </w:pPr>
      <w:r w:rsidRPr="006C3FDC">
        <w:rPr>
          <w:rFonts w:ascii="Arial" w:eastAsia="SimSun" w:hAnsi="Arial" w:cs="Arial"/>
          <w:sz w:val="20"/>
          <w:szCs w:val="24"/>
          <w:lang w:eastAsia="zh-CN"/>
        </w:rPr>
        <w:t>Gambar 3. Tampilan GUI Matlab</w:t>
      </w:r>
    </w:p>
    <w:p w:rsidR="006C3FDC" w:rsidRPr="006C3FDC" w:rsidRDefault="006C3FDC" w:rsidP="00B158AE">
      <w:pPr>
        <w:pStyle w:val="ListParagraph"/>
        <w:numPr>
          <w:ilvl w:val="0"/>
          <w:numId w:val="16"/>
        </w:numPr>
        <w:spacing w:line="240" w:lineRule="auto"/>
        <w:ind w:left="284" w:hanging="284"/>
        <w:rPr>
          <w:rFonts w:ascii="Arial" w:eastAsia="SimSun" w:hAnsi="Arial" w:cs="Arial"/>
          <w:sz w:val="20"/>
          <w:szCs w:val="24"/>
          <w:lang w:eastAsia="zh-CN"/>
        </w:rPr>
      </w:pPr>
      <w:r w:rsidRPr="006C3FDC">
        <w:rPr>
          <w:rFonts w:ascii="Arial" w:eastAsia="SimSun" w:hAnsi="Arial" w:cs="Arial"/>
          <w:sz w:val="20"/>
          <w:szCs w:val="24"/>
          <w:lang w:eastAsia="zh-CN"/>
        </w:rPr>
        <w:t>Estimasi Parameter Model</w:t>
      </w:r>
    </w:p>
    <w:p w:rsidR="006C3FDC" w:rsidRPr="006C3FDC" w:rsidRDefault="006C3FDC" w:rsidP="00D47AF9">
      <w:pPr>
        <w:spacing w:line="240" w:lineRule="auto"/>
        <w:ind w:firstLine="284"/>
        <w:jc w:val="both"/>
        <w:rPr>
          <w:rFonts w:ascii="Arial" w:eastAsia="SimSun" w:hAnsi="Arial" w:cs="Arial"/>
          <w:sz w:val="20"/>
          <w:szCs w:val="24"/>
          <w:lang w:eastAsia="zh-CN"/>
        </w:rPr>
      </w:pPr>
      <w:r w:rsidRPr="006C3FDC">
        <w:rPr>
          <w:rFonts w:ascii="Arial" w:eastAsia="SimSun" w:hAnsi="Arial" w:cs="Arial"/>
          <w:sz w:val="20"/>
          <w:szCs w:val="24"/>
          <w:lang w:eastAsia="zh-CN"/>
        </w:rPr>
        <w:t>Berdasarkan hasil uji signifikansi parameter dengan menggunakan model ARIMA (1,1,0) diperoleh MSE 23236091976 dan MAPE 5.52278%, sedangkan untuk model ARIMA (0,1,1) deperoleh MSE 24588319865  dan MAPE 6.0376302% dan untuk model ARIMA (1,1,1) deiperoleh MSE 139049864555 dan MAPE 14.021832% sehingga dapat disimpulkan model parameter ARIMA (1,1,0) sebagai model parameter terbaik untuk pengujian.</w:t>
      </w:r>
    </w:p>
    <w:p w:rsidR="006C3FDC" w:rsidRPr="00D47AF9" w:rsidRDefault="00D47AF9" w:rsidP="00D47AF9">
      <w:pPr>
        <w:spacing w:line="240" w:lineRule="auto"/>
        <w:rPr>
          <w:rFonts w:ascii="Arial" w:eastAsia="SimSun" w:hAnsi="Arial" w:cs="Arial"/>
          <w:sz w:val="20"/>
          <w:szCs w:val="24"/>
          <w:lang w:eastAsia="zh-CN"/>
        </w:rPr>
      </w:pPr>
      <w:r>
        <w:rPr>
          <w:rFonts w:ascii="Arial" w:eastAsia="SimSun" w:hAnsi="Arial" w:cs="Arial"/>
          <w:sz w:val="20"/>
          <w:szCs w:val="24"/>
          <w:lang w:eastAsia="zh-CN"/>
        </w:rPr>
        <w:t xml:space="preserve">d.  </w:t>
      </w:r>
      <w:r w:rsidR="006C3FDC" w:rsidRPr="00D47AF9">
        <w:rPr>
          <w:rFonts w:ascii="Arial" w:eastAsia="SimSun" w:hAnsi="Arial" w:cs="Arial"/>
          <w:sz w:val="20"/>
          <w:szCs w:val="24"/>
          <w:lang w:eastAsia="zh-CN"/>
        </w:rPr>
        <w:t>Hasil Forecasting</w:t>
      </w:r>
    </w:p>
    <w:p w:rsidR="006C3FDC" w:rsidRDefault="006C3FDC" w:rsidP="00D47AF9">
      <w:pPr>
        <w:spacing w:line="240" w:lineRule="auto"/>
        <w:ind w:firstLine="284"/>
        <w:jc w:val="both"/>
        <w:rPr>
          <w:rFonts w:ascii="Arial" w:eastAsia="SimSun" w:hAnsi="Arial" w:cs="Arial"/>
          <w:sz w:val="20"/>
          <w:szCs w:val="24"/>
          <w:lang w:eastAsia="zh-CN"/>
        </w:rPr>
      </w:pPr>
      <w:r w:rsidRPr="006C3FDC">
        <w:rPr>
          <w:rFonts w:ascii="Arial" w:eastAsia="SimSun" w:hAnsi="Arial" w:cs="Arial"/>
          <w:sz w:val="20"/>
          <w:szCs w:val="24"/>
          <w:lang w:eastAsia="zh-CN"/>
        </w:rPr>
        <w:t>Pada hasil forecasting akan menampilkan hasil-hasil forecasting dari kategori Bisnis yang digunakan. Untuk hasil forecasting dijelaskan pada Tabel 2.</w:t>
      </w:r>
    </w:p>
    <w:p w:rsidR="006C3FDC" w:rsidRPr="006C3FDC" w:rsidRDefault="006C3FDC" w:rsidP="006C3FDC">
      <w:pPr>
        <w:spacing w:line="240" w:lineRule="auto"/>
        <w:ind w:left="360" w:firstLine="360"/>
        <w:jc w:val="center"/>
        <w:rPr>
          <w:rFonts w:ascii="Arial" w:eastAsia="SimSun" w:hAnsi="Arial" w:cs="Arial"/>
          <w:sz w:val="20"/>
          <w:szCs w:val="24"/>
          <w:lang w:eastAsia="zh-CN"/>
        </w:rPr>
      </w:pPr>
      <w:r w:rsidRPr="006C3FDC">
        <w:rPr>
          <w:rFonts w:ascii="Arial" w:eastAsia="SimSun" w:hAnsi="Arial" w:cs="Arial"/>
          <w:sz w:val="20"/>
          <w:szCs w:val="24"/>
          <w:lang w:eastAsia="zh-CN"/>
        </w:rPr>
        <w:t>Tabel 2. Perbandingan Data Asli dan Data Forecast Kategori Bisnis</w:t>
      </w:r>
    </w:p>
    <w:tbl>
      <w:tblPr>
        <w:tblW w:w="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471"/>
        <w:gridCol w:w="1350"/>
      </w:tblGrid>
      <w:tr w:rsidR="006C3FDC" w:rsidRPr="00FF3E7D" w:rsidTr="00B158AE">
        <w:trPr>
          <w:trHeight w:val="266"/>
          <w:jc w:val="center"/>
        </w:trPr>
        <w:tc>
          <w:tcPr>
            <w:tcW w:w="4040" w:type="dxa"/>
            <w:gridSpan w:val="3"/>
            <w:shd w:val="clear" w:color="auto" w:fill="auto"/>
            <w:noWrap/>
            <w:vAlign w:val="center"/>
            <w:hideMark/>
          </w:tcPr>
          <w:p w:rsidR="006C3FDC" w:rsidRPr="00FF3E7D" w:rsidRDefault="006C3FDC" w:rsidP="008A429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Kategori Bisnis Tahun 2019</w:t>
            </w:r>
          </w:p>
        </w:tc>
      </w:tr>
      <w:tr w:rsidR="006C3FDC" w:rsidRPr="00FF3E7D" w:rsidTr="00B158AE">
        <w:trPr>
          <w:trHeight w:val="266"/>
          <w:jc w:val="center"/>
        </w:trPr>
        <w:tc>
          <w:tcPr>
            <w:tcW w:w="1219" w:type="dxa"/>
            <w:shd w:val="clear" w:color="auto" w:fill="auto"/>
            <w:noWrap/>
            <w:vAlign w:val="center"/>
            <w:hideMark/>
          </w:tcPr>
          <w:p w:rsidR="006C3FDC" w:rsidRPr="00FF3E7D" w:rsidRDefault="006C3FDC" w:rsidP="008A429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Bulan</w:t>
            </w:r>
          </w:p>
        </w:tc>
        <w:tc>
          <w:tcPr>
            <w:tcW w:w="1471" w:type="dxa"/>
            <w:shd w:val="clear" w:color="auto" w:fill="auto"/>
            <w:noWrap/>
            <w:vAlign w:val="center"/>
            <w:hideMark/>
          </w:tcPr>
          <w:p w:rsidR="006C3FDC" w:rsidRPr="00FF3E7D" w:rsidRDefault="006C3FDC" w:rsidP="008A429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Data Asli</w:t>
            </w:r>
          </w:p>
        </w:tc>
        <w:tc>
          <w:tcPr>
            <w:tcW w:w="1350" w:type="dxa"/>
            <w:shd w:val="clear" w:color="auto" w:fill="auto"/>
            <w:noWrap/>
            <w:vAlign w:val="center"/>
            <w:hideMark/>
          </w:tcPr>
          <w:p w:rsidR="006C3FDC" w:rsidRPr="00FF3E7D" w:rsidRDefault="006C3FDC" w:rsidP="008A429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 xml:space="preserve">Data forecasting </w:t>
            </w:r>
          </w:p>
        </w:tc>
      </w:tr>
      <w:tr w:rsidR="006C3FDC" w:rsidRPr="00FF3E7D" w:rsidTr="00B158AE">
        <w:trPr>
          <w:trHeight w:val="266"/>
          <w:jc w:val="center"/>
        </w:trPr>
        <w:tc>
          <w:tcPr>
            <w:tcW w:w="1219" w:type="dxa"/>
            <w:shd w:val="clear" w:color="auto" w:fill="auto"/>
            <w:noWrap/>
            <w:vAlign w:val="center"/>
            <w:hideMark/>
          </w:tcPr>
          <w:p w:rsidR="006C3FDC" w:rsidRPr="00FF3E7D" w:rsidRDefault="006C3FDC" w:rsidP="008A429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Januari</w:t>
            </w:r>
          </w:p>
        </w:tc>
        <w:tc>
          <w:tcPr>
            <w:tcW w:w="1471" w:type="dxa"/>
            <w:shd w:val="clear" w:color="000000" w:fill="FFFFFF"/>
            <w:noWrap/>
            <w:vAlign w:val="center"/>
            <w:hideMark/>
          </w:tcPr>
          <w:p w:rsidR="006C3FDC" w:rsidRPr="00FF3E7D" w:rsidRDefault="006C3FDC" w:rsidP="00FF3E7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2,180,092</w:t>
            </w:r>
          </w:p>
        </w:tc>
        <w:tc>
          <w:tcPr>
            <w:tcW w:w="1350" w:type="dxa"/>
            <w:shd w:val="clear" w:color="auto" w:fill="auto"/>
            <w:noWrap/>
            <w:vAlign w:val="center"/>
            <w:hideMark/>
          </w:tcPr>
          <w:p w:rsidR="006C3FDC" w:rsidRPr="00FF3E7D" w:rsidRDefault="006C3FDC" w:rsidP="00FF3E7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2,184,895</w:t>
            </w:r>
          </w:p>
        </w:tc>
      </w:tr>
      <w:tr w:rsidR="006C3FDC" w:rsidRPr="00FF3E7D" w:rsidTr="00B158AE">
        <w:trPr>
          <w:trHeight w:val="266"/>
          <w:jc w:val="center"/>
        </w:trPr>
        <w:tc>
          <w:tcPr>
            <w:tcW w:w="1219" w:type="dxa"/>
            <w:shd w:val="clear" w:color="auto" w:fill="auto"/>
            <w:noWrap/>
            <w:vAlign w:val="center"/>
            <w:hideMark/>
          </w:tcPr>
          <w:p w:rsidR="006C3FDC" w:rsidRPr="00FF3E7D" w:rsidRDefault="006C3FDC" w:rsidP="008A429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Februari</w:t>
            </w:r>
          </w:p>
        </w:tc>
        <w:tc>
          <w:tcPr>
            <w:tcW w:w="1471" w:type="dxa"/>
            <w:shd w:val="clear" w:color="000000" w:fill="FFFFFF"/>
            <w:noWrap/>
            <w:vAlign w:val="center"/>
            <w:hideMark/>
          </w:tcPr>
          <w:p w:rsidR="006C3FDC" w:rsidRPr="00FF3E7D" w:rsidRDefault="006C3FDC" w:rsidP="00FF3E7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2,003,493</w:t>
            </w:r>
          </w:p>
        </w:tc>
        <w:tc>
          <w:tcPr>
            <w:tcW w:w="1350" w:type="dxa"/>
            <w:shd w:val="clear" w:color="auto" w:fill="auto"/>
            <w:noWrap/>
            <w:vAlign w:val="center"/>
            <w:hideMark/>
          </w:tcPr>
          <w:p w:rsidR="006C3FDC" w:rsidRPr="00FF3E7D" w:rsidRDefault="006C3FDC" w:rsidP="00FF3E7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2,202,746</w:t>
            </w:r>
          </w:p>
        </w:tc>
      </w:tr>
      <w:tr w:rsidR="006C3FDC" w:rsidRPr="00FF3E7D" w:rsidTr="00B158AE">
        <w:trPr>
          <w:trHeight w:val="266"/>
          <w:jc w:val="center"/>
        </w:trPr>
        <w:tc>
          <w:tcPr>
            <w:tcW w:w="1219" w:type="dxa"/>
            <w:shd w:val="clear" w:color="auto" w:fill="auto"/>
            <w:noWrap/>
            <w:vAlign w:val="center"/>
            <w:hideMark/>
          </w:tcPr>
          <w:p w:rsidR="006C3FDC" w:rsidRPr="00FF3E7D" w:rsidRDefault="006C3FDC" w:rsidP="008A429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Maret</w:t>
            </w:r>
          </w:p>
        </w:tc>
        <w:tc>
          <w:tcPr>
            <w:tcW w:w="1471" w:type="dxa"/>
            <w:shd w:val="clear" w:color="000000" w:fill="FFFFFF"/>
            <w:noWrap/>
            <w:vAlign w:val="center"/>
            <w:hideMark/>
          </w:tcPr>
          <w:p w:rsidR="006C3FDC" w:rsidRPr="00FF3E7D" w:rsidRDefault="006C3FDC" w:rsidP="00FF3E7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2,181,060</w:t>
            </w:r>
          </w:p>
        </w:tc>
        <w:tc>
          <w:tcPr>
            <w:tcW w:w="1350" w:type="dxa"/>
            <w:shd w:val="clear" w:color="auto" w:fill="auto"/>
            <w:noWrap/>
            <w:vAlign w:val="center"/>
            <w:hideMark/>
          </w:tcPr>
          <w:p w:rsidR="006C3FDC" w:rsidRPr="00FF3E7D" w:rsidRDefault="006C3FDC" w:rsidP="00FF3E7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2,105,932</w:t>
            </w:r>
          </w:p>
        </w:tc>
      </w:tr>
      <w:tr w:rsidR="006C3FDC" w:rsidRPr="00FF3E7D" w:rsidTr="00B158AE">
        <w:trPr>
          <w:trHeight w:val="266"/>
          <w:jc w:val="center"/>
        </w:trPr>
        <w:tc>
          <w:tcPr>
            <w:tcW w:w="1219" w:type="dxa"/>
            <w:shd w:val="clear" w:color="auto" w:fill="auto"/>
            <w:noWrap/>
            <w:vAlign w:val="center"/>
            <w:hideMark/>
          </w:tcPr>
          <w:p w:rsidR="006C3FDC" w:rsidRPr="00FF3E7D" w:rsidRDefault="006C3FDC" w:rsidP="008A429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April</w:t>
            </w:r>
          </w:p>
        </w:tc>
        <w:tc>
          <w:tcPr>
            <w:tcW w:w="1471" w:type="dxa"/>
            <w:shd w:val="clear" w:color="000000" w:fill="FFFFFF"/>
            <w:noWrap/>
            <w:vAlign w:val="center"/>
            <w:hideMark/>
          </w:tcPr>
          <w:p w:rsidR="006C3FDC" w:rsidRPr="00FF3E7D" w:rsidRDefault="006C3FDC" w:rsidP="00FF3E7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2,281,924</w:t>
            </w:r>
          </w:p>
        </w:tc>
        <w:tc>
          <w:tcPr>
            <w:tcW w:w="1350" w:type="dxa"/>
            <w:shd w:val="clear" w:color="auto" w:fill="auto"/>
            <w:noWrap/>
            <w:vAlign w:val="center"/>
            <w:hideMark/>
          </w:tcPr>
          <w:p w:rsidR="006C3FDC" w:rsidRPr="00FF3E7D" w:rsidRDefault="006C3FDC" w:rsidP="00FF3E7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2,095,026</w:t>
            </w:r>
          </w:p>
        </w:tc>
      </w:tr>
      <w:tr w:rsidR="006C3FDC" w:rsidRPr="00FF3E7D" w:rsidTr="00B158AE">
        <w:trPr>
          <w:trHeight w:val="266"/>
          <w:jc w:val="center"/>
        </w:trPr>
        <w:tc>
          <w:tcPr>
            <w:tcW w:w="1219" w:type="dxa"/>
            <w:shd w:val="clear" w:color="auto" w:fill="auto"/>
            <w:noWrap/>
            <w:vAlign w:val="center"/>
            <w:hideMark/>
          </w:tcPr>
          <w:p w:rsidR="006C3FDC" w:rsidRPr="00FF3E7D" w:rsidRDefault="006C3FDC" w:rsidP="008A429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Mei</w:t>
            </w:r>
          </w:p>
        </w:tc>
        <w:tc>
          <w:tcPr>
            <w:tcW w:w="1471" w:type="dxa"/>
            <w:shd w:val="clear" w:color="000000" w:fill="FFFFFF"/>
            <w:noWrap/>
            <w:vAlign w:val="center"/>
            <w:hideMark/>
          </w:tcPr>
          <w:p w:rsidR="006C3FDC" w:rsidRPr="00FF3E7D" w:rsidRDefault="006C3FDC" w:rsidP="00FF3E7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2,396,874</w:t>
            </w:r>
          </w:p>
        </w:tc>
        <w:tc>
          <w:tcPr>
            <w:tcW w:w="1350" w:type="dxa"/>
            <w:shd w:val="clear" w:color="auto" w:fill="auto"/>
            <w:noWrap/>
            <w:vAlign w:val="center"/>
            <w:hideMark/>
          </w:tcPr>
          <w:p w:rsidR="006C3FDC" w:rsidRPr="00FF3E7D" w:rsidRDefault="006C3FDC" w:rsidP="00FF3E7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2,254,550</w:t>
            </w:r>
          </w:p>
        </w:tc>
      </w:tr>
      <w:tr w:rsidR="006C3FDC" w:rsidRPr="00FF3E7D" w:rsidTr="00B158AE">
        <w:trPr>
          <w:trHeight w:val="266"/>
          <w:jc w:val="center"/>
        </w:trPr>
        <w:tc>
          <w:tcPr>
            <w:tcW w:w="1219" w:type="dxa"/>
            <w:shd w:val="clear" w:color="auto" w:fill="auto"/>
            <w:noWrap/>
            <w:vAlign w:val="center"/>
            <w:hideMark/>
          </w:tcPr>
          <w:p w:rsidR="006C3FDC" w:rsidRPr="00FF3E7D" w:rsidRDefault="006C3FDC" w:rsidP="008A429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Juni</w:t>
            </w:r>
          </w:p>
        </w:tc>
        <w:tc>
          <w:tcPr>
            <w:tcW w:w="1471" w:type="dxa"/>
            <w:shd w:val="clear" w:color="000000" w:fill="FFFFFF"/>
            <w:noWrap/>
            <w:vAlign w:val="center"/>
            <w:hideMark/>
          </w:tcPr>
          <w:p w:rsidR="006C3FDC" w:rsidRPr="00FF3E7D" w:rsidRDefault="006C3FDC" w:rsidP="00FF3E7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2,064,732</w:t>
            </w:r>
          </w:p>
        </w:tc>
        <w:tc>
          <w:tcPr>
            <w:tcW w:w="1350" w:type="dxa"/>
            <w:shd w:val="clear" w:color="auto" w:fill="auto"/>
            <w:noWrap/>
            <w:vAlign w:val="center"/>
            <w:hideMark/>
          </w:tcPr>
          <w:p w:rsidR="006C3FDC" w:rsidRPr="00FF3E7D" w:rsidRDefault="006C3FDC" w:rsidP="00FF3E7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2,371,424</w:t>
            </w:r>
          </w:p>
        </w:tc>
      </w:tr>
      <w:tr w:rsidR="006C3FDC" w:rsidRPr="00FF3E7D" w:rsidTr="00B158AE">
        <w:trPr>
          <w:trHeight w:val="266"/>
          <w:jc w:val="center"/>
        </w:trPr>
        <w:tc>
          <w:tcPr>
            <w:tcW w:w="1219" w:type="dxa"/>
            <w:shd w:val="clear" w:color="auto" w:fill="auto"/>
            <w:noWrap/>
            <w:vAlign w:val="center"/>
            <w:hideMark/>
          </w:tcPr>
          <w:p w:rsidR="006C3FDC" w:rsidRPr="00FF3E7D" w:rsidRDefault="006C3FDC" w:rsidP="008A429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Juli</w:t>
            </w:r>
          </w:p>
        </w:tc>
        <w:tc>
          <w:tcPr>
            <w:tcW w:w="1471" w:type="dxa"/>
            <w:shd w:val="clear" w:color="000000" w:fill="FFFFFF"/>
            <w:noWrap/>
            <w:vAlign w:val="center"/>
            <w:hideMark/>
          </w:tcPr>
          <w:p w:rsidR="006C3FDC" w:rsidRPr="00FF3E7D" w:rsidRDefault="006C3FDC" w:rsidP="00FF3E7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2,145,731</w:t>
            </w:r>
          </w:p>
        </w:tc>
        <w:tc>
          <w:tcPr>
            <w:tcW w:w="1350" w:type="dxa"/>
            <w:shd w:val="clear" w:color="auto" w:fill="auto"/>
            <w:noWrap/>
            <w:vAlign w:val="center"/>
            <w:hideMark/>
          </w:tcPr>
          <w:p w:rsidR="006C3FDC" w:rsidRPr="00FF3E7D" w:rsidRDefault="006C3FDC" w:rsidP="00FF3E7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2,251,294</w:t>
            </w:r>
          </w:p>
        </w:tc>
      </w:tr>
      <w:tr w:rsidR="006C3FDC" w:rsidRPr="00FF3E7D" w:rsidTr="00B158AE">
        <w:trPr>
          <w:trHeight w:val="266"/>
          <w:jc w:val="center"/>
        </w:trPr>
        <w:tc>
          <w:tcPr>
            <w:tcW w:w="1219" w:type="dxa"/>
            <w:shd w:val="clear" w:color="auto" w:fill="auto"/>
            <w:noWrap/>
            <w:vAlign w:val="center"/>
            <w:hideMark/>
          </w:tcPr>
          <w:p w:rsidR="006C3FDC" w:rsidRPr="00FF3E7D" w:rsidRDefault="006C3FDC" w:rsidP="008A429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Agustus</w:t>
            </w:r>
          </w:p>
        </w:tc>
        <w:tc>
          <w:tcPr>
            <w:tcW w:w="1471" w:type="dxa"/>
            <w:shd w:val="clear" w:color="000000" w:fill="FFFFFF"/>
            <w:noWrap/>
            <w:vAlign w:val="center"/>
            <w:hideMark/>
          </w:tcPr>
          <w:p w:rsidR="006C3FDC" w:rsidRPr="00FF3E7D" w:rsidRDefault="006C3FDC" w:rsidP="00FF3E7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2,142,689</w:t>
            </w:r>
          </w:p>
        </w:tc>
        <w:tc>
          <w:tcPr>
            <w:tcW w:w="1350" w:type="dxa"/>
            <w:shd w:val="clear" w:color="auto" w:fill="auto"/>
            <w:noWrap/>
            <w:vAlign w:val="center"/>
            <w:hideMark/>
          </w:tcPr>
          <w:p w:rsidR="006C3FDC" w:rsidRPr="00FF3E7D" w:rsidRDefault="006C3FDC" w:rsidP="00FF3E7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2,122,744</w:t>
            </w:r>
          </w:p>
        </w:tc>
      </w:tr>
      <w:tr w:rsidR="006C3FDC" w:rsidRPr="00FF3E7D" w:rsidTr="00B158AE">
        <w:trPr>
          <w:trHeight w:val="266"/>
          <w:jc w:val="center"/>
        </w:trPr>
        <w:tc>
          <w:tcPr>
            <w:tcW w:w="1219" w:type="dxa"/>
            <w:shd w:val="clear" w:color="auto" w:fill="auto"/>
            <w:noWrap/>
            <w:vAlign w:val="center"/>
            <w:hideMark/>
          </w:tcPr>
          <w:p w:rsidR="006C3FDC" w:rsidRPr="00FF3E7D" w:rsidRDefault="006C3FDC" w:rsidP="008A429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September</w:t>
            </w:r>
          </w:p>
        </w:tc>
        <w:tc>
          <w:tcPr>
            <w:tcW w:w="1471" w:type="dxa"/>
            <w:shd w:val="clear" w:color="000000" w:fill="FFFFFF"/>
            <w:noWrap/>
            <w:vAlign w:val="center"/>
            <w:hideMark/>
          </w:tcPr>
          <w:p w:rsidR="006C3FDC" w:rsidRPr="00FF3E7D" w:rsidRDefault="006C3FDC" w:rsidP="00FF3E7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2,115,956</w:t>
            </w:r>
          </w:p>
        </w:tc>
        <w:tc>
          <w:tcPr>
            <w:tcW w:w="1350" w:type="dxa"/>
            <w:shd w:val="clear" w:color="auto" w:fill="auto"/>
            <w:noWrap/>
            <w:vAlign w:val="center"/>
            <w:hideMark/>
          </w:tcPr>
          <w:p w:rsidR="006C3FDC" w:rsidRPr="00FF3E7D" w:rsidRDefault="006C3FDC" w:rsidP="00FF3E7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2,156,270</w:t>
            </w:r>
          </w:p>
        </w:tc>
      </w:tr>
      <w:tr w:rsidR="006C3FDC" w:rsidRPr="00FF3E7D" w:rsidTr="00B158AE">
        <w:trPr>
          <w:trHeight w:val="266"/>
          <w:jc w:val="center"/>
        </w:trPr>
        <w:tc>
          <w:tcPr>
            <w:tcW w:w="1219" w:type="dxa"/>
            <w:shd w:val="clear" w:color="auto" w:fill="auto"/>
            <w:noWrap/>
            <w:vAlign w:val="center"/>
            <w:hideMark/>
          </w:tcPr>
          <w:p w:rsidR="006C3FDC" w:rsidRPr="00FF3E7D" w:rsidRDefault="006C3FDC" w:rsidP="008A429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Oktober</w:t>
            </w:r>
          </w:p>
        </w:tc>
        <w:tc>
          <w:tcPr>
            <w:tcW w:w="1471" w:type="dxa"/>
            <w:shd w:val="clear" w:color="000000" w:fill="FFFFFF"/>
            <w:noWrap/>
            <w:vAlign w:val="center"/>
            <w:hideMark/>
          </w:tcPr>
          <w:p w:rsidR="006C3FDC" w:rsidRPr="00FF3E7D" w:rsidRDefault="006C3FDC" w:rsidP="00FF3E7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2,373,696</w:t>
            </w:r>
          </w:p>
        </w:tc>
        <w:tc>
          <w:tcPr>
            <w:tcW w:w="1350" w:type="dxa"/>
            <w:shd w:val="clear" w:color="auto" w:fill="auto"/>
            <w:noWrap/>
            <w:vAlign w:val="center"/>
            <w:hideMark/>
          </w:tcPr>
          <w:p w:rsidR="006C3FDC" w:rsidRPr="00FF3E7D" w:rsidRDefault="006C3FDC" w:rsidP="00FF3E7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2,138,520</w:t>
            </w:r>
          </w:p>
        </w:tc>
      </w:tr>
      <w:tr w:rsidR="006C3FDC" w:rsidRPr="00FF3E7D" w:rsidTr="00B158AE">
        <w:trPr>
          <w:trHeight w:val="266"/>
          <w:jc w:val="center"/>
        </w:trPr>
        <w:tc>
          <w:tcPr>
            <w:tcW w:w="1219" w:type="dxa"/>
            <w:shd w:val="clear" w:color="auto" w:fill="auto"/>
            <w:noWrap/>
            <w:vAlign w:val="center"/>
            <w:hideMark/>
          </w:tcPr>
          <w:p w:rsidR="006C3FDC" w:rsidRPr="00FF3E7D" w:rsidRDefault="006C3FDC" w:rsidP="008A429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November</w:t>
            </w:r>
          </w:p>
        </w:tc>
        <w:tc>
          <w:tcPr>
            <w:tcW w:w="1471" w:type="dxa"/>
            <w:shd w:val="clear" w:color="000000" w:fill="FFFFFF"/>
            <w:noWrap/>
            <w:vAlign w:val="center"/>
            <w:hideMark/>
          </w:tcPr>
          <w:p w:rsidR="006C3FDC" w:rsidRPr="00FF3E7D" w:rsidRDefault="006C3FDC" w:rsidP="00FF3E7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2,400,193</w:t>
            </w:r>
          </w:p>
        </w:tc>
        <w:tc>
          <w:tcPr>
            <w:tcW w:w="1350" w:type="dxa"/>
            <w:shd w:val="clear" w:color="auto" w:fill="auto"/>
            <w:noWrap/>
            <w:vAlign w:val="center"/>
            <w:hideMark/>
          </w:tcPr>
          <w:p w:rsidR="006C3FDC" w:rsidRPr="00FF3E7D" w:rsidRDefault="006C3FDC" w:rsidP="00FF3E7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2,276,494</w:t>
            </w:r>
          </w:p>
        </w:tc>
      </w:tr>
      <w:tr w:rsidR="006C3FDC" w:rsidRPr="00FF3E7D" w:rsidTr="00B158AE">
        <w:trPr>
          <w:trHeight w:val="266"/>
          <w:jc w:val="center"/>
        </w:trPr>
        <w:tc>
          <w:tcPr>
            <w:tcW w:w="1219" w:type="dxa"/>
            <w:shd w:val="clear" w:color="auto" w:fill="auto"/>
            <w:noWrap/>
            <w:vAlign w:val="center"/>
            <w:hideMark/>
          </w:tcPr>
          <w:p w:rsidR="006C3FDC" w:rsidRPr="00FF3E7D" w:rsidRDefault="006C3FDC" w:rsidP="008A429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Desember</w:t>
            </w:r>
          </w:p>
        </w:tc>
        <w:tc>
          <w:tcPr>
            <w:tcW w:w="1471" w:type="dxa"/>
            <w:shd w:val="clear" w:color="000000" w:fill="FFFFFF"/>
            <w:noWrap/>
            <w:vAlign w:val="center"/>
            <w:hideMark/>
          </w:tcPr>
          <w:p w:rsidR="006C3FDC" w:rsidRPr="00FF3E7D" w:rsidRDefault="006C3FDC" w:rsidP="00FF3E7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2,430,604</w:t>
            </w:r>
          </w:p>
        </w:tc>
        <w:tc>
          <w:tcPr>
            <w:tcW w:w="1350" w:type="dxa"/>
            <w:shd w:val="clear" w:color="auto" w:fill="auto"/>
            <w:noWrap/>
            <w:vAlign w:val="center"/>
            <w:hideMark/>
          </w:tcPr>
          <w:p w:rsidR="006C3FDC" w:rsidRPr="00FF3E7D" w:rsidRDefault="006C3FDC" w:rsidP="00FF3E7D">
            <w:pPr>
              <w:spacing w:line="240" w:lineRule="auto"/>
              <w:jc w:val="center"/>
              <w:rPr>
                <w:rFonts w:ascii="Arial" w:eastAsia="Times New Roman" w:hAnsi="Arial" w:cs="Arial"/>
                <w:sz w:val="18"/>
                <w:szCs w:val="18"/>
              </w:rPr>
            </w:pPr>
            <w:r w:rsidRPr="00FF3E7D">
              <w:rPr>
                <w:rFonts w:ascii="Arial" w:eastAsia="Times New Roman" w:hAnsi="Arial" w:cs="Arial"/>
                <w:sz w:val="18"/>
                <w:szCs w:val="18"/>
              </w:rPr>
              <w:t>2,409,603</w:t>
            </w:r>
          </w:p>
        </w:tc>
      </w:tr>
    </w:tbl>
    <w:p w:rsidR="006C3FDC" w:rsidRPr="006C3FDC" w:rsidRDefault="006C3FDC" w:rsidP="006C3FDC">
      <w:pPr>
        <w:spacing w:line="240" w:lineRule="auto"/>
        <w:ind w:left="360" w:firstLine="360"/>
        <w:jc w:val="both"/>
        <w:rPr>
          <w:rFonts w:ascii="Arial" w:eastAsia="SimSun" w:hAnsi="Arial" w:cs="Arial"/>
          <w:sz w:val="20"/>
          <w:szCs w:val="24"/>
          <w:lang w:eastAsia="zh-CN"/>
        </w:rPr>
      </w:pPr>
    </w:p>
    <w:p w:rsidR="006C3FDC" w:rsidRPr="00D47AF9" w:rsidRDefault="00D47AF9" w:rsidP="00D47AF9">
      <w:pPr>
        <w:spacing w:line="240" w:lineRule="auto"/>
        <w:jc w:val="both"/>
        <w:rPr>
          <w:rFonts w:ascii="Arial" w:hAnsi="Arial" w:cs="Arial"/>
          <w:sz w:val="20"/>
          <w:szCs w:val="24"/>
        </w:rPr>
      </w:pPr>
      <w:r>
        <w:rPr>
          <w:rFonts w:ascii="Arial" w:hAnsi="Arial" w:cs="Arial"/>
          <w:sz w:val="20"/>
          <w:szCs w:val="24"/>
        </w:rPr>
        <w:t xml:space="preserve">e.  </w:t>
      </w:r>
      <w:r w:rsidR="00FF3E7D" w:rsidRPr="00D47AF9">
        <w:rPr>
          <w:rFonts w:ascii="Arial" w:hAnsi="Arial" w:cs="Arial"/>
          <w:sz w:val="20"/>
          <w:szCs w:val="24"/>
        </w:rPr>
        <w:t>Hasil Pengujian MSE dan MAPE</w:t>
      </w:r>
    </w:p>
    <w:p w:rsidR="00FF3E7D" w:rsidRDefault="00FF3E7D" w:rsidP="00D47AF9">
      <w:pPr>
        <w:pStyle w:val="ListParagraph"/>
        <w:spacing w:line="240" w:lineRule="auto"/>
        <w:ind w:left="0" w:firstLine="284"/>
        <w:rPr>
          <w:rFonts w:ascii="Arial" w:eastAsia="SimSun" w:hAnsi="Arial" w:cs="Arial"/>
          <w:sz w:val="20"/>
          <w:szCs w:val="24"/>
          <w:lang w:val="id-ID" w:eastAsia="zh-CN"/>
        </w:rPr>
      </w:pPr>
      <w:r w:rsidRPr="00FF3E7D">
        <w:rPr>
          <w:rFonts w:ascii="Arial" w:eastAsia="SimSun" w:hAnsi="Arial" w:cs="Arial"/>
          <w:sz w:val="20"/>
          <w:szCs w:val="24"/>
          <w:lang w:eastAsia="zh-CN"/>
        </w:rPr>
        <w:t xml:space="preserve">Pada tahapan ini akan menampilkan hasil dari pengujian MSE dan MAPE dari  kategori bisnis yang telah di lakukan </w:t>
      </w:r>
      <w:r w:rsidRPr="00FF3E7D">
        <w:rPr>
          <w:rFonts w:ascii="Arial" w:eastAsia="SimSun" w:hAnsi="Arial" w:cs="Arial"/>
          <w:i/>
          <w:sz w:val="20"/>
          <w:szCs w:val="24"/>
          <w:lang w:eastAsia="zh-CN"/>
        </w:rPr>
        <w:t>forecasting</w:t>
      </w:r>
      <w:r w:rsidRPr="00FF3E7D">
        <w:rPr>
          <w:rFonts w:ascii="Arial" w:eastAsia="SimSun" w:hAnsi="Arial" w:cs="Arial"/>
          <w:sz w:val="20"/>
          <w:szCs w:val="24"/>
          <w:lang w:eastAsia="zh-CN"/>
        </w:rPr>
        <w:t>. Untuk hasil pengujian akan ditampi</w:t>
      </w:r>
      <w:r>
        <w:rPr>
          <w:rFonts w:ascii="Arial" w:eastAsia="SimSun" w:hAnsi="Arial" w:cs="Arial"/>
          <w:sz w:val="20"/>
          <w:szCs w:val="24"/>
          <w:lang w:eastAsia="zh-CN"/>
        </w:rPr>
        <w:t>lkan pada tabel 3.</w:t>
      </w:r>
    </w:p>
    <w:p w:rsidR="00B158AE" w:rsidRDefault="00B158AE" w:rsidP="00D47AF9">
      <w:pPr>
        <w:pStyle w:val="ListParagraph"/>
        <w:spacing w:line="240" w:lineRule="auto"/>
        <w:ind w:left="0" w:firstLine="284"/>
        <w:rPr>
          <w:rFonts w:ascii="Arial" w:eastAsia="SimSun" w:hAnsi="Arial" w:cs="Arial"/>
          <w:sz w:val="20"/>
          <w:szCs w:val="24"/>
          <w:lang w:val="id-ID" w:eastAsia="zh-CN"/>
        </w:rPr>
      </w:pPr>
    </w:p>
    <w:p w:rsidR="00B158AE" w:rsidRDefault="00B158AE" w:rsidP="00D47AF9">
      <w:pPr>
        <w:pStyle w:val="ListParagraph"/>
        <w:spacing w:line="240" w:lineRule="auto"/>
        <w:ind w:left="0" w:firstLine="284"/>
        <w:rPr>
          <w:rFonts w:ascii="Arial" w:eastAsia="SimSun" w:hAnsi="Arial" w:cs="Arial"/>
          <w:sz w:val="20"/>
          <w:szCs w:val="24"/>
          <w:lang w:val="id-ID" w:eastAsia="zh-CN"/>
        </w:rPr>
      </w:pPr>
    </w:p>
    <w:p w:rsidR="004D4093" w:rsidRDefault="004D4093" w:rsidP="00D47AF9">
      <w:pPr>
        <w:pStyle w:val="ListParagraph"/>
        <w:spacing w:line="240" w:lineRule="auto"/>
        <w:ind w:left="0" w:firstLine="284"/>
        <w:rPr>
          <w:rFonts w:ascii="Arial" w:eastAsia="SimSun" w:hAnsi="Arial" w:cs="Arial"/>
          <w:sz w:val="20"/>
          <w:szCs w:val="24"/>
          <w:lang w:val="id-ID" w:eastAsia="zh-CN"/>
        </w:rPr>
      </w:pPr>
    </w:p>
    <w:p w:rsidR="004D4093" w:rsidRPr="00B158AE" w:rsidRDefault="004D4093" w:rsidP="00D47AF9">
      <w:pPr>
        <w:pStyle w:val="ListParagraph"/>
        <w:spacing w:line="240" w:lineRule="auto"/>
        <w:ind w:left="0" w:firstLine="284"/>
        <w:rPr>
          <w:rFonts w:ascii="Arial" w:eastAsia="SimSun" w:hAnsi="Arial" w:cs="Arial"/>
          <w:sz w:val="20"/>
          <w:szCs w:val="24"/>
          <w:lang w:val="id-ID" w:eastAsia="zh-CN"/>
        </w:rPr>
      </w:pPr>
    </w:p>
    <w:p w:rsidR="00FF3E7D" w:rsidRPr="00FF3E7D" w:rsidRDefault="00FF3E7D" w:rsidP="00FF3E7D">
      <w:pPr>
        <w:pStyle w:val="ListParagraph"/>
        <w:spacing w:line="240" w:lineRule="auto"/>
        <w:ind w:left="360" w:firstLine="360"/>
        <w:rPr>
          <w:rFonts w:ascii="Arial" w:eastAsia="SimSun" w:hAnsi="Arial" w:cs="Arial"/>
          <w:sz w:val="20"/>
          <w:szCs w:val="24"/>
          <w:lang w:eastAsia="zh-CN"/>
        </w:rPr>
      </w:pPr>
    </w:p>
    <w:p w:rsidR="00FF3E7D" w:rsidRPr="00FF3E7D" w:rsidRDefault="00FF3E7D" w:rsidP="00FF3E7D">
      <w:pPr>
        <w:spacing w:line="240" w:lineRule="auto"/>
        <w:jc w:val="center"/>
        <w:rPr>
          <w:rFonts w:ascii="Times New Roman" w:eastAsia="SimSun" w:hAnsi="Times New Roman" w:cs="Times New Roman"/>
          <w:b/>
          <w:sz w:val="20"/>
          <w:szCs w:val="24"/>
          <w:lang w:eastAsia="zh-CN"/>
        </w:rPr>
      </w:pPr>
      <w:r w:rsidRPr="00FF3E7D">
        <w:rPr>
          <w:rFonts w:ascii="Times New Roman" w:eastAsia="SimSun" w:hAnsi="Times New Roman" w:cs="Times New Roman"/>
          <w:b/>
          <w:sz w:val="20"/>
          <w:szCs w:val="24"/>
          <w:lang w:eastAsia="zh-CN"/>
        </w:rPr>
        <w:lastRenderedPageBreak/>
        <w:t>Tabel 3. Hasil Pengujian MSE dan MAPE</w:t>
      </w:r>
    </w:p>
    <w:tbl>
      <w:tblPr>
        <w:tblW w:w="2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222"/>
      </w:tblGrid>
      <w:tr w:rsidR="00FF3E7D" w:rsidRPr="00FF3E7D" w:rsidTr="00FF3E7D">
        <w:trPr>
          <w:trHeight w:val="266"/>
          <w:jc w:val="center"/>
        </w:trPr>
        <w:tc>
          <w:tcPr>
            <w:tcW w:w="2650" w:type="dxa"/>
            <w:gridSpan w:val="2"/>
            <w:shd w:val="clear" w:color="auto" w:fill="auto"/>
            <w:noWrap/>
            <w:vAlign w:val="center"/>
          </w:tcPr>
          <w:p w:rsidR="00FF3E7D" w:rsidRPr="00FF3E7D" w:rsidRDefault="00FF3E7D" w:rsidP="008A429D">
            <w:pPr>
              <w:spacing w:line="240" w:lineRule="auto"/>
              <w:jc w:val="center"/>
              <w:rPr>
                <w:rFonts w:ascii="Arial" w:eastAsia="Times New Roman" w:hAnsi="Arial" w:cs="Arial"/>
                <w:sz w:val="18"/>
                <w:szCs w:val="24"/>
              </w:rPr>
            </w:pPr>
            <w:r w:rsidRPr="00FF3E7D">
              <w:rPr>
                <w:rFonts w:ascii="Arial" w:eastAsia="Times New Roman" w:hAnsi="Arial" w:cs="Arial"/>
                <w:sz w:val="18"/>
                <w:szCs w:val="24"/>
              </w:rPr>
              <w:t>Kategori Bisnis</w:t>
            </w:r>
          </w:p>
        </w:tc>
      </w:tr>
      <w:tr w:rsidR="00FF3E7D" w:rsidRPr="00FF3E7D" w:rsidTr="00FF3E7D">
        <w:trPr>
          <w:trHeight w:val="266"/>
          <w:jc w:val="center"/>
        </w:trPr>
        <w:tc>
          <w:tcPr>
            <w:tcW w:w="1428" w:type="dxa"/>
            <w:shd w:val="clear" w:color="auto" w:fill="auto"/>
            <w:noWrap/>
            <w:vAlign w:val="center"/>
          </w:tcPr>
          <w:p w:rsidR="00FF3E7D" w:rsidRPr="00FF3E7D" w:rsidRDefault="00FF3E7D" w:rsidP="008A429D">
            <w:pPr>
              <w:spacing w:line="240" w:lineRule="auto"/>
              <w:jc w:val="center"/>
              <w:rPr>
                <w:rFonts w:ascii="Arial" w:eastAsia="Times New Roman" w:hAnsi="Arial" w:cs="Arial"/>
                <w:sz w:val="18"/>
                <w:szCs w:val="24"/>
              </w:rPr>
            </w:pPr>
            <w:r w:rsidRPr="00FF3E7D">
              <w:rPr>
                <w:rFonts w:ascii="Arial" w:eastAsia="Times New Roman" w:hAnsi="Arial" w:cs="Arial"/>
                <w:sz w:val="18"/>
                <w:szCs w:val="24"/>
              </w:rPr>
              <w:t>MSE</w:t>
            </w:r>
          </w:p>
        </w:tc>
        <w:tc>
          <w:tcPr>
            <w:tcW w:w="1221" w:type="dxa"/>
            <w:shd w:val="clear" w:color="auto" w:fill="auto"/>
            <w:noWrap/>
            <w:vAlign w:val="center"/>
          </w:tcPr>
          <w:p w:rsidR="00FF3E7D" w:rsidRPr="00FF3E7D" w:rsidRDefault="00FF3E7D" w:rsidP="008A429D">
            <w:pPr>
              <w:spacing w:line="240" w:lineRule="auto"/>
              <w:jc w:val="center"/>
              <w:rPr>
                <w:rFonts w:ascii="Arial" w:eastAsia="Times New Roman" w:hAnsi="Arial" w:cs="Arial"/>
                <w:sz w:val="18"/>
                <w:szCs w:val="24"/>
              </w:rPr>
            </w:pPr>
            <w:r w:rsidRPr="00FF3E7D">
              <w:rPr>
                <w:rFonts w:ascii="Arial" w:eastAsia="Times New Roman" w:hAnsi="Arial" w:cs="Arial"/>
                <w:sz w:val="18"/>
                <w:szCs w:val="24"/>
              </w:rPr>
              <w:t>MAPE</w:t>
            </w:r>
          </w:p>
        </w:tc>
      </w:tr>
      <w:tr w:rsidR="00FF3E7D" w:rsidRPr="00FF3E7D" w:rsidTr="00FF3E7D">
        <w:trPr>
          <w:trHeight w:val="266"/>
          <w:jc w:val="center"/>
        </w:trPr>
        <w:tc>
          <w:tcPr>
            <w:tcW w:w="1428" w:type="dxa"/>
            <w:shd w:val="clear" w:color="auto" w:fill="auto"/>
            <w:noWrap/>
            <w:vAlign w:val="center"/>
            <w:hideMark/>
          </w:tcPr>
          <w:p w:rsidR="00FF3E7D" w:rsidRPr="00FF3E7D" w:rsidRDefault="00FF3E7D" w:rsidP="008A429D">
            <w:pPr>
              <w:spacing w:line="240" w:lineRule="auto"/>
              <w:jc w:val="center"/>
              <w:rPr>
                <w:rFonts w:ascii="Arial" w:eastAsia="Times New Roman" w:hAnsi="Arial" w:cs="Arial"/>
                <w:sz w:val="18"/>
                <w:szCs w:val="24"/>
              </w:rPr>
            </w:pPr>
            <w:r w:rsidRPr="00FF3E7D">
              <w:rPr>
                <w:rFonts w:ascii="Arial" w:eastAsia="Times New Roman" w:hAnsi="Arial" w:cs="Arial"/>
                <w:sz w:val="18"/>
                <w:szCs w:val="24"/>
              </w:rPr>
              <w:t>23236091976</w:t>
            </w:r>
          </w:p>
        </w:tc>
        <w:tc>
          <w:tcPr>
            <w:tcW w:w="1221" w:type="dxa"/>
            <w:shd w:val="clear" w:color="auto" w:fill="auto"/>
            <w:noWrap/>
            <w:vAlign w:val="center"/>
            <w:hideMark/>
          </w:tcPr>
          <w:p w:rsidR="00FF3E7D" w:rsidRPr="00FF3E7D" w:rsidRDefault="00FF3E7D" w:rsidP="008A429D">
            <w:pPr>
              <w:spacing w:line="240" w:lineRule="auto"/>
              <w:jc w:val="center"/>
              <w:rPr>
                <w:rFonts w:ascii="Arial" w:eastAsia="Times New Roman" w:hAnsi="Arial" w:cs="Arial"/>
                <w:sz w:val="18"/>
                <w:szCs w:val="24"/>
              </w:rPr>
            </w:pPr>
            <w:r w:rsidRPr="00FF3E7D">
              <w:rPr>
                <w:rFonts w:ascii="Arial" w:eastAsia="Times New Roman" w:hAnsi="Arial" w:cs="Arial"/>
                <w:sz w:val="18"/>
                <w:szCs w:val="24"/>
              </w:rPr>
              <w:t>5.523%</w:t>
            </w:r>
          </w:p>
        </w:tc>
      </w:tr>
    </w:tbl>
    <w:p w:rsidR="00FF3E7D" w:rsidRPr="00D47AF9" w:rsidRDefault="00D47AF9" w:rsidP="00D47AF9">
      <w:pPr>
        <w:spacing w:line="240" w:lineRule="auto"/>
        <w:jc w:val="both"/>
        <w:rPr>
          <w:rFonts w:ascii="Arial" w:hAnsi="Arial" w:cs="Arial"/>
          <w:sz w:val="20"/>
          <w:szCs w:val="24"/>
        </w:rPr>
      </w:pPr>
      <w:r>
        <w:rPr>
          <w:rFonts w:ascii="Arial" w:hAnsi="Arial" w:cs="Arial"/>
          <w:sz w:val="20"/>
          <w:szCs w:val="24"/>
        </w:rPr>
        <w:t xml:space="preserve">f.   </w:t>
      </w:r>
      <w:r w:rsidR="00FF3E7D" w:rsidRPr="00D47AF9">
        <w:rPr>
          <w:rFonts w:ascii="Arial" w:hAnsi="Arial" w:cs="Arial"/>
          <w:sz w:val="20"/>
          <w:szCs w:val="24"/>
        </w:rPr>
        <w:t>Hasil Pembahasan</w:t>
      </w:r>
    </w:p>
    <w:p w:rsidR="00FF3E7D" w:rsidRDefault="00FF3E7D" w:rsidP="00D47AF9">
      <w:pPr>
        <w:spacing w:line="240" w:lineRule="auto"/>
        <w:ind w:firstLine="284"/>
        <w:rPr>
          <w:rFonts w:ascii="Arial" w:eastAsia="SimSun" w:hAnsi="Arial" w:cs="Arial"/>
          <w:sz w:val="20"/>
          <w:szCs w:val="24"/>
          <w:lang w:eastAsia="zh-CN"/>
        </w:rPr>
      </w:pPr>
      <w:r w:rsidRPr="00FF3E7D">
        <w:rPr>
          <w:rFonts w:ascii="Arial" w:eastAsia="SimSun" w:hAnsi="Arial" w:cs="Arial"/>
          <w:sz w:val="20"/>
          <w:szCs w:val="24"/>
          <w:lang w:eastAsia="zh-CN"/>
        </w:rPr>
        <w:t>Dari forecasting yang sudah dilakukan  mendapatkan hasil rata-rata pemakaian listrik, rata-rata MSE, rata-rata MAPE pada setiap katego</w:t>
      </w:r>
      <w:r>
        <w:rPr>
          <w:rFonts w:ascii="Arial" w:eastAsia="SimSun" w:hAnsi="Arial" w:cs="Arial"/>
          <w:sz w:val="20"/>
          <w:szCs w:val="24"/>
          <w:lang w:eastAsia="zh-CN"/>
        </w:rPr>
        <w:t>ri yang dijelaskan pada Tabel. d</w:t>
      </w:r>
      <w:r w:rsidRPr="00FF3E7D">
        <w:rPr>
          <w:rFonts w:ascii="Arial" w:eastAsia="SimSun" w:hAnsi="Arial" w:cs="Arial"/>
          <w:sz w:val="20"/>
          <w:szCs w:val="24"/>
          <w:lang w:eastAsia="zh-CN"/>
        </w:rPr>
        <w:t>an untuk hasil perbandingan data asli dan data hasil forecast akan dijelaskan pada grafik gambar 4.</w:t>
      </w:r>
    </w:p>
    <w:p w:rsidR="00FF3E7D" w:rsidRDefault="00FF3E7D" w:rsidP="00FF3E7D">
      <w:pPr>
        <w:spacing w:line="240" w:lineRule="auto"/>
        <w:ind w:left="360" w:firstLine="360"/>
        <w:rPr>
          <w:rFonts w:ascii="Arial" w:eastAsia="SimSun" w:hAnsi="Arial" w:cs="Arial"/>
          <w:sz w:val="20"/>
          <w:szCs w:val="24"/>
          <w:lang w:eastAsia="zh-CN"/>
        </w:rPr>
      </w:pPr>
      <w:r>
        <w:rPr>
          <w:rFonts w:ascii="Times New Roman" w:eastAsia="SimSun" w:hAnsi="Times New Roman" w:cs="Times New Roman"/>
          <w:noProof/>
          <w:sz w:val="20"/>
          <w:szCs w:val="24"/>
        </w:rPr>
        <w:drawing>
          <wp:anchor distT="0" distB="0" distL="114300" distR="114300" simplePos="0" relativeHeight="251664384" behindDoc="0" locked="0" layoutInCell="1" allowOverlap="1">
            <wp:simplePos x="0" y="0"/>
            <wp:positionH relativeFrom="margin">
              <wp:posOffset>129540</wp:posOffset>
            </wp:positionH>
            <wp:positionV relativeFrom="paragraph">
              <wp:posOffset>46355</wp:posOffset>
            </wp:positionV>
            <wp:extent cx="2590541" cy="1729740"/>
            <wp:effectExtent l="0" t="0" r="635" b="3810"/>
            <wp:wrapNone/>
            <wp:docPr id="6804" name="Picture 6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541" cy="1729740"/>
                    </a:xfrm>
                    <a:prstGeom prst="rect">
                      <a:avLst/>
                    </a:prstGeom>
                    <a:noFill/>
                  </pic:spPr>
                </pic:pic>
              </a:graphicData>
            </a:graphic>
            <wp14:sizeRelH relativeFrom="margin">
              <wp14:pctWidth>0</wp14:pctWidth>
            </wp14:sizeRelH>
            <wp14:sizeRelV relativeFrom="margin">
              <wp14:pctHeight>0</wp14:pctHeight>
            </wp14:sizeRelV>
          </wp:anchor>
        </w:drawing>
      </w:r>
    </w:p>
    <w:p w:rsidR="00FF3E7D" w:rsidRDefault="00FF3E7D" w:rsidP="00FF3E7D">
      <w:pPr>
        <w:spacing w:line="240" w:lineRule="auto"/>
        <w:ind w:left="360" w:firstLine="360"/>
        <w:rPr>
          <w:rFonts w:ascii="Arial" w:eastAsia="SimSun" w:hAnsi="Arial" w:cs="Arial"/>
          <w:sz w:val="20"/>
          <w:szCs w:val="24"/>
          <w:lang w:eastAsia="zh-CN"/>
        </w:rPr>
      </w:pPr>
    </w:p>
    <w:p w:rsidR="00FF3E7D" w:rsidRDefault="00FF3E7D" w:rsidP="00FF3E7D">
      <w:pPr>
        <w:spacing w:line="240" w:lineRule="auto"/>
        <w:ind w:left="360" w:firstLine="360"/>
        <w:rPr>
          <w:rFonts w:ascii="Arial" w:eastAsia="SimSun" w:hAnsi="Arial" w:cs="Arial"/>
          <w:sz w:val="20"/>
          <w:szCs w:val="24"/>
          <w:lang w:eastAsia="zh-CN"/>
        </w:rPr>
      </w:pPr>
    </w:p>
    <w:p w:rsidR="00FF3E7D" w:rsidRDefault="00FF3E7D" w:rsidP="00FF3E7D">
      <w:pPr>
        <w:spacing w:line="240" w:lineRule="auto"/>
        <w:ind w:left="360" w:firstLine="360"/>
        <w:rPr>
          <w:rFonts w:ascii="Arial" w:eastAsia="SimSun" w:hAnsi="Arial" w:cs="Arial"/>
          <w:sz w:val="20"/>
          <w:szCs w:val="24"/>
          <w:lang w:eastAsia="zh-CN"/>
        </w:rPr>
      </w:pPr>
    </w:p>
    <w:p w:rsidR="00FF3E7D" w:rsidRDefault="00FF3E7D" w:rsidP="00FF3E7D">
      <w:pPr>
        <w:spacing w:line="240" w:lineRule="auto"/>
        <w:ind w:left="360" w:firstLine="360"/>
        <w:rPr>
          <w:rFonts w:ascii="Arial" w:eastAsia="SimSun" w:hAnsi="Arial" w:cs="Arial"/>
          <w:sz w:val="20"/>
          <w:szCs w:val="24"/>
          <w:lang w:eastAsia="zh-CN"/>
        </w:rPr>
      </w:pPr>
    </w:p>
    <w:p w:rsidR="00FF3E7D" w:rsidRDefault="00FF3E7D" w:rsidP="00FF3E7D">
      <w:pPr>
        <w:spacing w:line="240" w:lineRule="auto"/>
        <w:ind w:left="360" w:firstLine="360"/>
        <w:rPr>
          <w:rFonts w:ascii="Arial" w:eastAsia="SimSun" w:hAnsi="Arial" w:cs="Arial"/>
          <w:sz w:val="20"/>
          <w:szCs w:val="24"/>
          <w:lang w:eastAsia="zh-CN"/>
        </w:rPr>
      </w:pPr>
    </w:p>
    <w:p w:rsidR="00FF3E7D" w:rsidRDefault="00FF3E7D" w:rsidP="00FF3E7D">
      <w:pPr>
        <w:spacing w:line="240" w:lineRule="auto"/>
        <w:ind w:left="360" w:firstLine="360"/>
        <w:rPr>
          <w:rFonts w:ascii="Arial" w:eastAsia="SimSun" w:hAnsi="Arial" w:cs="Arial"/>
          <w:sz w:val="20"/>
          <w:szCs w:val="24"/>
          <w:lang w:eastAsia="zh-CN"/>
        </w:rPr>
      </w:pPr>
    </w:p>
    <w:p w:rsidR="00FF3E7D" w:rsidRDefault="00FF3E7D" w:rsidP="00FF3E7D">
      <w:pPr>
        <w:spacing w:line="240" w:lineRule="auto"/>
        <w:ind w:left="360" w:firstLine="360"/>
        <w:rPr>
          <w:rFonts w:ascii="Arial" w:eastAsia="SimSun" w:hAnsi="Arial" w:cs="Arial"/>
          <w:sz w:val="20"/>
          <w:szCs w:val="24"/>
          <w:lang w:eastAsia="zh-CN"/>
        </w:rPr>
      </w:pPr>
    </w:p>
    <w:p w:rsidR="00FF3E7D" w:rsidRDefault="00FF3E7D" w:rsidP="00FF3E7D">
      <w:pPr>
        <w:spacing w:line="240" w:lineRule="auto"/>
        <w:ind w:left="360" w:firstLine="360"/>
        <w:rPr>
          <w:rFonts w:ascii="Arial" w:eastAsia="SimSun" w:hAnsi="Arial" w:cs="Arial"/>
          <w:sz w:val="20"/>
          <w:szCs w:val="24"/>
          <w:lang w:eastAsia="zh-CN"/>
        </w:rPr>
      </w:pPr>
    </w:p>
    <w:p w:rsidR="00FF3E7D" w:rsidRDefault="00FF3E7D" w:rsidP="00FF3E7D">
      <w:pPr>
        <w:spacing w:line="240" w:lineRule="auto"/>
        <w:ind w:left="360" w:firstLine="360"/>
        <w:rPr>
          <w:rFonts w:ascii="Arial" w:eastAsia="SimSun" w:hAnsi="Arial" w:cs="Arial"/>
          <w:sz w:val="20"/>
          <w:szCs w:val="24"/>
          <w:lang w:eastAsia="zh-CN"/>
        </w:rPr>
      </w:pPr>
    </w:p>
    <w:p w:rsidR="00FF3E7D" w:rsidRDefault="00FF3E7D" w:rsidP="00FF3E7D">
      <w:pPr>
        <w:spacing w:line="240" w:lineRule="auto"/>
        <w:ind w:left="360" w:firstLine="360"/>
        <w:rPr>
          <w:rFonts w:ascii="Arial" w:eastAsia="SimSun" w:hAnsi="Arial" w:cs="Arial"/>
          <w:sz w:val="20"/>
          <w:szCs w:val="24"/>
          <w:lang w:eastAsia="zh-CN"/>
        </w:rPr>
      </w:pPr>
    </w:p>
    <w:p w:rsidR="00FF3E7D" w:rsidRDefault="00FF3E7D" w:rsidP="00FF3E7D">
      <w:pPr>
        <w:spacing w:line="240" w:lineRule="auto"/>
        <w:ind w:left="360" w:firstLine="360"/>
        <w:rPr>
          <w:rFonts w:ascii="Arial" w:eastAsia="SimSun" w:hAnsi="Arial" w:cs="Arial"/>
          <w:sz w:val="20"/>
          <w:szCs w:val="24"/>
          <w:lang w:eastAsia="zh-CN"/>
        </w:rPr>
      </w:pPr>
    </w:p>
    <w:p w:rsidR="00FF3E7D" w:rsidRPr="00D53CA6" w:rsidRDefault="00FF3E7D" w:rsidP="00FF3E7D">
      <w:pPr>
        <w:spacing w:line="240" w:lineRule="auto"/>
        <w:ind w:left="360" w:firstLine="360"/>
        <w:rPr>
          <w:rFonts w:ascii="Times New Roman" w:eastAsia="SimSun" w:hAnsi="Times New Roman" w:cs="Times New Roman"/>
          <w:sz w:val="20"/>
          <w:szCs w:val="24"/>
          <w:lang w:eastAsia="zh-CN"/>
        </w:rPr>
      </w:pPr>
    </w:p>
    <w:p w:rsidR="00FF3E7D" w:rsidRDefault="00FF3E7D" w:rsidP="00FF3E7D">
      <w:pPr>
        <w:spacing w:line="240" w:lineRule="auto"/>
        <w:ind w:firstLine="426"/>
        <w:jc w:val="center"/>
        <w:rPr>
          <w:rFonts w:ascii="Arial" w:hAnsi="Arial" w:cs="Arial"/>
          <w:sz w:val="20"/>
          <w:szCs w:val="20"/>
        </w:rPr>
      </w:pPr>
      <w:r w:rsidRPr="00FF3E7D">
        <w:rPr>
          <w:rFonts w:ascii="Arial" w:hAnsi="Arial" w:cs="Arial"/>
          <w:sz w:val="20"/>
          <w:szCs w:val="20"/>
        </w:rPr>
        <w:t>Gambar 4. Perbandingan Pemakaian Daya Listrik Kategori Bisnis</w:t>
      </w:r>
    </w:p>
    <w:p w:rsidR="00FF3E7D" w:rsidRPr="00FF3E7D" w:rsidRDefault="00FF3E7D" w:rsidP="00D47AF9">
      <w:pPr>
        <w:spacing w:line="240" w:lineRule="auto"/>
        <w:ind w:firstLine="284"/>
        <w:rPr>
          <w:rFonts w:ascii="Arial" w:hAnsi="Arial" w:cs="Arial"/>
          <w:sz w:val="20"/>
          <w:szCs w:val="20"/>
        </w:rPr>
      </w:pPr>
      <w:r w:rsidRPr="00FF3E7D">
        <w:rPr>
          <w:rFonts w:ascii="Arial" w:hAnsi="Arial" w:cs="Arial"/>
          <w:sz w:val="20"/>
          <w:szCs w:val="20"/>
        </w:rPr>
        <w:t>Dari grafik gambar 4 yang merupakan data asli dan data forecast menunjukkan perbandingan dari data asli dan data hasil forecast, dari data tersebut memiliki nilai eror yang di dapatkan dari pengurangan data asli dengan data hasil  forecast yang akan di tampilkan pada tabel 4.</w:t>
      </w:r>
    </w:p>
    <w:p w:rsidR="008D4337" w:rsidRPr="008D4337" w:rsidRDefault="008D4337" w:rsidP="008D4337">
      <w:pPr>
        <w:spacing w:line="240" w:lineRule="auto"/>
        <w:ind w:firstLine="426"/>
        <w:rPr>
          <w:rFonts w:ascii="Arial" w:hAnsi="Arial" w:cs="Arial"/>
          <w:sz w:val="20"/>
          <w:szCs w:val="20"/>
        </w:rPr>
      </w:pPr>
      <w:r w:rsidRPr="008D4337">
        <w:rPr>
          <w:rFonts w:ascii="Arial" w:hAnsi="Arial" w:cs="Arial"/>
          <w:sz w:val="20"/>
          <w:szCs w:val="20"/>
        </w:rPr>
        <w:t>Tabel 4. Nilai Absolute Error Kategori Bisnis</w:t>
      </w:r>
    </w:p>
    <w:tbl>
      <w:tblPr>
        <w:tblW w:w="3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726"/>
      </w:tblGrid>
      <w:tr w:rsidR="008D4337" w:rsidRPr="008D4337" w:rsidTr="008D4337">
        <w:trPr>
          <w:trHeight w:val="26"/>
          <w:jc w:val="center"/>
        </w:trPr>
        <w:tc>
          <w:tcPr>
            <w:tcW w:w="1097" w:type="dxa"/>
            <w:shd w:val="clear" w:color="auto" w:fill="auto"/>
            <w:noWrap/>
            <w:vAlign w:val="center"/>
          </w:tcPr>
          <w:p w:rsidR="008D4337" w:rsidRPr="008D4337" w:rsidRDefault="008D4337" w:rsidP="008A429D">
            <w:pPr>
              <w:jc w:val="center"/>
              <w:rPr>
                <w:rFonts w:ascii="Arial" w:eastAsia="Times New Roman" w:hAnsi="Arial" w:cs="Arial"/>
                <w:sz w:val="18"/>
                <w:szCs w:val="24"/>
              </w:rPr>
            </w:pPr>
            <w:r w:rsidRPr="008D4337">
              <w:rPr>
                <w:rFonts w:ascii="Arial" w:eastAsia="Times New Roman" w:hAnsi="Arial" w:cs="Arial"/>
                <w:sz w:val="18"/>
                <w:szCs w:val="24"/>
              </w:rPr>
              <w:t>Bulan</w:t>
            </w:r>
          </w:p>
        </w:tc>
        <w:tc>
          <w:tcPr>
            <w:tcW w:w="2726" w:type="dxa"/>
            <w:shd w:val="clear" w:color="auto" w:fill="auto"/>
            <w:noWrap/>
            <w:vAlign w:val="bottom"/>
          </w:tcPr>
          <w:p w:rsidR="008D4337" w:rsidRPr="008D4337" w:rsidRDefault="008D4337" w:rsidP="008A429D">
            <w:pPr>
              <w:jc w:val="center"/>
              <w:rPr>
                <w:rFonts w:ascii="Arial" w:eastAsia="Times New Roman" w:hAnsi="Arial" w:cs="Arial"/>
                <w:sz w:val="18"/>
                <w:szCs w:val="24"/>
              </w:rPr>
            </w:pPr>
            <w:r w:rsidRPr="008D4337">
              <w:rPr>
                <w:rFonts w:ascii="Arial" w:eastAsia="Times New Roman" w:hAnsi="Arial" w:cs="Arial"/>
                <w:sz w:val="18"/>
                <w:szCs w:val="24"/>
              </w:rPr>
              <w:t>Nilai Absolte Error</w:t>
            </w:r>
          </w:p>
        </w:tc>
      </w:tr>
      <w:tr w:rsidR="008D4337" w:rsidRPr="008D4337" w:rsidTr="008D4337">
        <w:trPr>
          <w:trHeight w:val="26"/>
          <w:jc w:val="center"/>
        </w:trPr>
        <w:tc>
          <w:tcPr>
            <w:tcW w:w="1097" w:type="dxa"/>
            <w:shd w:val="clear" w:color="auto" w:fill="auto"/>
            <w:noWrap/>
            <w:vAlign w:val="center"/>
          </w:tcPr>
          <w:p w:rsidR="008D4337" w:rsidRPr="008D4337" w:rsidRDefault="008D4337" w:rsidP="008A429D">
            <w:pPr>
              <w:jc w:val="center"/>
              <w:rPr>
                <w:rFonts w:ascii="Arial" w:eastAsia="Times New Roman" w:hAnsi="Arial" w:cs="Arial"/>
                <w:sz w:val="18"/>
                <w:szCs w:val="24"/>
              </w:rPr>
            </w:pPr>
            <w:r w:rsidRPr="008D4337">
              <w:rPr>
                <w:rFonts w:ascii="Arial" w:eastAsia="Times New Roman" w:hAnsi="Arial" w:cs="Arial"/>
                <w:sz w:val="18"/>
                <w:szCs w:val="24"/>
              </w:rPr>
              <w:t>Januari</w:t>
            </w:r>
          </w:p>
        </w:tc>
        <w:tc>
          <w:tcPr>
            <w:tcW w:w="2726" w:type="dxa"/>
            <w:shd w:val="clear" w:color="auto" w:fill="auto"/>
            <w:noWrap/>
            <w:vAlign w:val="center"/>
          </w:tcPr>
          <w:p w:rsidR="008D4337" w:rsidRPr="008D4337" w:rsidRDefault="008D4337" w:rsidP="008D4337">
            <w:pPr>
              <w:tabs>
                <w:tab w:val="left" w:pos="1930"/>
              </w:tabs>
              <w:ind w:right="1054"/>
              <w:jc w:val="right"/>
              <w:rPr>
                <w:rFonts w:ascii="Arial" w:eastAsia="Times New Roman" w:hAnsi="Arial" w:cs="Arial"/>
                <w:sz w:val="18"/>
                <w:szCs w:val="24"/>
              </w:rPr>
            </w:pPr>
            <w:r w:rsidRPr="008D4337">
              <w:rPr>
                <w:rFonts w:ascii="Arial" w:eastAsia="Times New Roman" w:hAnsi="Arial" w:cs="Arial"/>
                <w:sz w:val="18"/>
                <w:szCs w:val="24"/>
              </w:rPr>
              <w:t>4,803</w:t>
            </w:r>
          </w:p>
        </w:tc>
      </w:tr>
      <w:tr w:rsidR="008D4337" w:rsidRPr="008D4337" w:rsidTr="008D4337">
        <w:trPr>
          <w:trHeight w:val="26"/>
          <w:jc w:val="center"/>
        </w:trPr>
        <w:tc>
          <w:tcPr>
            <w:tcW w:w="1097" w:type="dxa"/>
            <w:shd w:val="clear" w:color="auto" w:fill="auto"/>
            <w:noWrap/>
            <w:vAlign w:val="center"/>
            <w:hideMark/>
          </w:tcPr>
          <w:p w:rsidR="008D4337" w:rsidRPr="008D4337" w:rsidRDefault="008D4337" w:rsidP="008A429D">
            <w:pPr>
              <w:jc w:val="center"/>
              <w:rPr>
                <w:rFonts w:ascii="Arial" w:eastAsia="Times New Roman" w:hAnsi="Arial" w:cs="Arial"/>
                <w:sz w:val="18"/>
                <w:szCs w:val="24"/>
              </w:rPr>
            </w:pPr>
            <w:r w:rsidRPr="008D4337">
              <w:rPr>
                <w:rFonts w:ascii="Arial" w:eastAsia="Times New Roman" w:hAnsi="Arial" w:cs="Arial"/>
                <w:sz w:val="18"/>
                <w:szCs w:val="24"/>
              </w:rPr>
              <w:t>Februari</w:t>
            </w:r>
          </w:p>
        </w:tc>
        <w:tc>
          <w:tcPr>
            <w:tcW w:w="2726" w:type="dxa"/>
            <w:shd w:val="clear" w:color="auto" w:fill="auto"/>
            <w:noWrap/>
            <w:vAlign w:val="center"/>
            <w:hideMark/>
          </w:tcPr>
          <w:p w:rsidR="008D4337" w:rsidRPr="008D4337" w:rsidRDefault="008D4337" w:rsidP="008D4337">
            <w:pPr>
              <w:tabs>
                <w:tab w:val="left" w:pos="1930"/>
              </w:tabs>
              <w:ind w:right="1054"/>
              <w:jc w:val="right"/>
              <w:rPr>
                <w:rFonts w:ascii="Arial" w:eastAsia="Times New Roman" w:hAnsi="Arial" w:cs="Arial"/>
                <w:sz w:val="18"/>
                <w:szCs w:val="24"/>
              </w:rPr>
            </w:pPr>
            <w:r w:rsidRPr="008D4337">
              <w:rPr>
                <w:rFonts w:ascii="Arial" w:eastAsia="Times New Roman" w:hAnsi="Arial" w:cs="Arial"/>
                <w:sz w:val="18"/>
                <w:szCs w:val="24"/>
              </w:rPr>
              <w:t>199,253</w:t>
            </w:r>
          </w:p>
        </w:tc>
      </w:tr>
      <w:tr w:rsidR="008D4337" w:rsidRPr="008D4337" w:rsidTr="008D4337">
        <w:trPr>
          <w:trHeight w:val="26"/>
          <w:jc w:val="center"/>
        </w:trPr>
        <w:tc>
          <w:tcPr>
            <w:tcW w:w="1097" w:type="dxa"/>
            <w:shd w:val="clear" w:color="auto" w:fill="auto"/>
            <w:noWrap/>
            <w:vAlign w:val="center"/>
            <w:hideMark/>
          </w:tcPr>
          <w:p w:rsidR="008D4337" w:rsidRPr="008D4337" w:rsidRDefault="008D4337" w:rsidP="008A429D">
            <w:pPr>
              <w:jc w:val="center"/>
              <w:rPr>
                <w:rFonts w:ascii="Arial" w:eastAsia="Times New Roman" w:hAnsi="Arial" w:cs="Arial"/>
                <w:sz w:val="18"/>
                <w:szCs w:val="24"/>
              </w:rPr>
            </w:pPr>
            <w:r w:rsidRPr="008D4337">
              <w:rPr>
                <w:rFonts w:ascii="Arial" w:eastAsia="Times New Roman" w:hAnsi="Arial" w:cs="Arial"/>
                <w:sz w:val="18"/>
                <w:szCs w:val="24"/>
              </w:rPr>
              <w:t>Maret</w:t>
            </w:r>
          </w:p>
        </w:tc>
        <w:tc>
          <w:tcPr>
            <w:tcW w:w="2726" w:type="dxa"/>
            <w:shd w:val="clear" w:color="auto" w:fill="auto"/>
            <w:noWrap/>
            <w:vAlign w:val="center"/>
            <w:hideMark/>
          </w:tcPr>
          <w:p w:rsidR="008D4337" w:rsidRPr="008D4337" w:rsidRDefault="008D4337" w:rsidP="008D4337">
            <w:pPr>
              <w:tabs>
                <w:tab w:val="left" w:pos="1930"/>
              </w:tabs>
              <w:ind w:right="1054"/>
              <w:jc w:val="right"/>
              <w:rPr>
                <w:rFonts w:ascii="Arial" w:eastAsia="Times New Roman" w:hAnsi="Arial" w:cs="Arial"/>
                <w:sz w:val="18"/>
                <w:szCs w:val="24"/>
              </w:rPr>
            </w:pPr>
            <w:r w:rsidRPr="008D4337">
              <w:rPr>
                <w:rFonts w:ascii="Arial" w:eastAsia="Times New Roman" w:hAnsi="Arial" w:cs="Arial"/>
                <w:sz w:val="18"/>
                <w:szCs w:val="24"/>
              </w:rPr>
              <w:t>75,128</w:t>
            </w:r>
          </w:p>
        </w:tc>
      </w:tr>
      <w:tr w:rsidR="008D4337" w:rsidRPr="008D4337" w:rsidTr="008D4337">
        <w:trPr>
          <w:trHeight w:val="26"/>
          <w:jc w:val="center"/>
        </w:trPr>
        <w:tc>
          <w:tcPr>
            <w:tcW w:w="1097" w:type="dxa"/>
            <w:shd w:val="clear" w:color="auto" w:fill="auto"/>
            <w:noWrap/>
            <w:vAlign w:val="center"/>
            <w:hideMark/>
          </w:tcPr>
          <w:p w:rsidR="008D4337" w:rsidRPr="008D4337" w:rsidRDefault="008D4337" w:rsidP="008A429D">
            <w:pPr>
              <w:jc w:val="center"/>
              <w:rPr>
                <w:rFonts w:ascii="Arial" w:eastAsia="Times New Roman" w:hAnsi="Arial" w:cs="Arial"/>
                <w:sz w:val="18"/>
                <w:szCs w:val="24"/>
              </w:rPr>
            </w:pPr>
            <w:r w:rsidRPr="008D4337">
              <w:rPr>
                <w:rFonts w:ascii="Arial" w:eastAsia="Times New Roman" w:hAnsi="Arial" w:cs="Arial"/>
                <w:sz w:val="18"/>
                <w:szCs w:val="24"/>
              </w:rPr>
              <w:t>April</w:t>
            </w:r>
          </w:p>
        </w:tc>
        <w:tc>
          <w:tcPr>
            <w:tcW w:w="2726" w:type="dxa"/>
            <w:shd w:val="clear" w:color="auto" w:fill="auto"/>
            <w:noWrap/>
            <w:vAlign w:val="center"/>
            <w:hideMark/>
          </w:tcPr>
          <w:p w:rsidR="008D4337" w:rsidRPr="008D4337" w:rsidRDefault="008D4337" w:rsidP="008D4337">
            <w:pPr>
              <w:tabs>
                <w:tab w:val="left" w:pos="1930"/>
              </w:tabs>
              <w:ind w:right="1054"/>
              <w:jc w:val="right"/>
              <w:rPr>
                <w:rFonts w:ascii="Arial" w:eastAsia="Times New Roman" w:hAnsi="Arial" w:cs="Arial"/>
                <w:sz w:val="18"/>
                <w:szCs w:val="24"/>
              </w:rPr>
            </w:pPr>
            <w:r w:rsidRPr="008D4337">
              <w:rPr>
                <w:rFonts w:ascii="Arial" w:eastAsia="Times New Roman" w:hAnsi="Arial" w:cs="Arial"/>
                <w:sz w:val="18"/>
                <w:szCs w:val="24"/>
              </w:rPr>
              <w:t>186,898</w:t>
            </w:r>
          </w:p>
        </w:tc>
      </w:tr>
      <w:tr w:rsidR="008D4337" w:rsidRPr="008D4337" w:rsidTr="008D4337">
        <w:trPr>
          <w:trHeight w:val="26"/>
          <w:jc w:val="center"/>
        </w:trPr>
        <w:tc>
          <w:tcPr>
            <w:tcW w:w="1097" w:type="dxa"/>
            <w:shd w:val="clear" w:color="auto" w:fill="auto"/>
            <w:noWrap/>
            <w:vAlign w:val="center"/>
            <w:hideMark/>
          </w:tcPr>
          <w:p w:rsidR="008D4337" w:rsidRPr="008D4337" w:rsidRDefault="008D4337" w:rsidP="008A429D">
            <w:pPr>
              <w:jc w:val="center"/>
              <w:rPr>
                <w:rFonts w:ascii="Arial" w:eastAsia="Times New Roman" w:hAnsi="Arial" w:cs="Arial"/>
                <w:sz w:val="18"/>
                <w:szCs w:val="24"/>
              </w:rPr>
            </w:pPr>
            <w:r w:rsidRPr="008D4337">
              <w:rPr>
                <w:rFonts w:ascii="Arial" w:eastAsia="Times New Roman" w:hAnsi="Arial" w:cs="Arial"/>
                <w:sz w:val="18"/>
                <w:szCs w:val="24"/>
              </w:rPr>
              <w:t>Mei</w:t>
            </w:r>
          </w:p>
        </w:tc>
        <w:tc>
          <w:tcPr>
            <w:tcW w:w="2726" w:type="dxa"/>
            <w:shd w:val="clear" w:color="auto" w:fill="auto"/>
            <w:noWrap/>
            <w:vAlign w:val="center"/>
            <w:hideMark/>
          </w:tcPr>
          <w:p w:rsidR="008D4337" w:rsidRPr="008D4337" w:rsidRDefault="008D4337" w:rsidP="008D4337">
            <w:pPr>
              <w:tabs>
                <w:tab w:val="left" w:pos="1930"/>
              </w:tabs>
              <w:ind w:right="1054"/>
              <w:jc w:val="right"/>
              <w:rPr>
                <w:rFonts w:ascii="Arial" w:eastAsia="Times New Roman" w:hAnsi="Arial" w:cs="Arial"/>
                <w:sz w:val="18"/>
                <w:szCs w:val="24"/>
              </w:rPr>
            </w:pPr>
            <w:r w:rsidRPr="008D4337">
              <w:rPr>
                <w:rFonts w:ascii="Arial" w:eastAsia="Times New Roman" w:hAnsi="Arial" w:cs="Arial"/>
                <w:sz w:val="18"/>
                <w:szCs w:val="24"/>
              </w:rPr>
              <w:t>142,324</w:t>
            </w:r>
          </w:p>
        </w:tc>
      </w:tr>
      <w:tr w:rsidR="008D4337" w:rsidRPr="008D4337" w:rsidTr="008D4337">
        <w:trPr>
          <w:trHeight w:val="26"/>
          <w:jc w:val="center"/>
        </w:trPr>
        <w:tc>
          <w:tcPr>
            <w:tcW w:w="1097" w:type="dxa"/>
            <w:shd w:val="clear" w:color="auto" w:fill="auto"/>
            <w:noWrap/>
            <w:vAlign w:val="center"/>
            <w:hideMark/>
          </w:tcPr>
          <w:p w:rsidR="008D4337" w:rsidRPr="008D4337" w:rsidRDefault="008D4337" w:rsidP="008A429D">
            <w:pPr>
              <w:jc w:val="center"/>
              <w:rPr>
                <w:rFonts w:ascii="Arial" w:eastAsia="Times New Roman" w:hAnsi="Arial" w:cs="Arial"/>
                <w:sz w:val="18"/>
                <w:szCs w:val="24"/>
              </w:rPr>
            </w:pPr>
            <w:r w:rsidRPr="008D4337">
              <w:rPr>
                <w:rFonts w:ascii="Arial" w:eastAsia="Times New Roman" w:hAnsi="Arial" w:cs="Arial"/>
                <w:sz w:val="18"/>
                <w:szCs w:val="24"/>
              </w:rPr>
              <w:t>Juni</w:t>
            </w:r>
          </w:p>
        </w:tc>
        <w:tc>
          <w:tcPr>
            <w:tcW w:w="2726" w:type="dxa"/>
            <w:shd w:val="clear" w:color="auto" w:fill="auto"/>
            <w:noWrap/>
            <w:vAlign w:val="center"/>
            <w:hideMark/>
          </w:tcPr>
          <w:p w:rsidR="008D4337" w:rsidRPr="008D4337" w:rsidRDefault="008D4337" w:rsidP="008D4337">
            <w:pPr>
              <w:tabs>
                <w:tab w:val="left" w:pos="1930"/>
              </w:tabs>
              <w:ind w:right="1054"/>
              <w:jc w:val="right"/>
              <w:rPr>
                <w:rFonts w:ascii="Arial" w:eastAsia="Times New Roman" w:hAnsi="Arial" w:cs="Arial"/>
                <w:sz w:val="18"/>
                <w:szCs w:val="24"/>
              </w:rPr>
            </w:pPr>
            <w:r w:rsidRPr="008D4337">
              <w:rPr>
                <w:rFonts w:ascii="Arial" w:eastAsia="Times New Roman" w:hAnsi="Arial" w:cs="Arial"/>
                <w:sz w:val="18"/>
                <w:szCs w:val="24"/>
              </w:rPr>
              <w:t>306,692</w:t>
            </w:r>
          </w:p>
        </w:tc>
      </w:tr>
      <w:tr w:rsidR="008D4337" w:rsidRPr="008D4337" w:rsidTr="008D4337">
        <w:trPr>
          <w:trHeight w:val="26"/>
          <w:jc w:val="center"/>
        </w:trPr>
        <w:tc>
          <w:tcPr>
            <w:tcW w:w="1097" w:type="dxa"/>
            <w:shd w:val="clear" w:color="auto" w:fill="auto"/>
            <w:noWrap/>
            <w:vAlign w:val="center"/>
            <w:hideMark/>
          </w:tcPr>
          <w:p w:rsidR="008D4337" w:rsidRPr="008D4337" w:rsidRDefault="008D4337" w:rsidP="008A429D">
            <w:pPr>
              <w:jc w:val="center"/>
              <w:rPr>
                <w:rFonts w:ascii="Arial" w:eastAsia="Times New Roman" w:hAnsi="Arial" w:cs="Arial"/>
                <w:sz w:val="18"/>
                <w:szCs w:val="24"/>
              </w:rPr>
            </w:pPr>
            <w:r w:rsidRPr="008D4337">
              <w:rPr>
                <w:rFonts w:ascii="Arial" w:eastAsia="Times New Roman" w:hAnsi="Arial" w:cs="Arial"/>
                <w:sz w:val="18"/>
                <w:szCs w:val="24"/>
              </w:rPr>
              <w:t>Juli</w:t>
            </w:r>
          </w:p>
        </w:tc>
        <w:tc>
          <w:tcPr>
            <w:tcW w:w="2726" w:type="dxa"/>
            <w:shd w:val="clear" w:color="auto" w:fill="auto"/>
            <w:noWrap/>
            <w:vAlign w:val="center"/>
            <w:hideMark/>
          </w:tcPr>
          <w:p w:rsidR="008D4337" w:rsidRPr="008D4337" w:rsidRDefault="008D4337" w:rsidP="008D4337">
            <w:pPr>
              <w:tabs>
                <w:tab w:val="left" w:pos="1930"/>
              </w:tabs>
              <w:ind w:right="1054"/>
              <w:jc w:val="right"/>
              <w:rPr>
                <w:rFonts w:ascii="Arial" w:eastAsia="Times New Roman" w:hAnsi="Arial" w:cs="Arial"/>
                <w:sz w:val="18"/>
                <w:szCs w:val="24"/>
              </w:rPr>
            </w:pPr>
            <w:r w:rsidRPr="008D4337">
              <w:rPr>
                <w:rFonts w:ascii="Arial" w:eastAsia="Times New Roman" w:hAnsi="Arial" w:cs="Arial"/>
                <w:sz w:val="18"/>
                <w:szCs w:val="24"/>
              </w:rPr>
              <w:t>105,563</w:t>
            </w:r>
          </w:p>
        </w:tc>
      </w:tr>
      <w:tr w:rsidR="008D4337" w:rsidRPr="008D4337" w:rsidTr="008D4337">
        <w:trPr>
          <w:trHeight w:val="26"/>
          <w:jc w:val="center"/>
        </w:trPr>
        <w:tc>
          <w:tcPr>
            <w:tcW w:w="1097" w:type="dxa"/>
            <w:shd w:val="clear" w:color="auto" w:fill="auto"/>
            <w:noWrap/>
            <w:vAlign w:val="center"/>
            <w:hideMark/>
          </w:tcPr>
          <w:p w:rsidR="008D4337" w:rsidRPr="008D4337" w:rsidRDefault="008D4337" w:rsidP="008A429D">
            <w:pPr>
              <w:jc w:val="center"/>
              <w:rPr>
                <w:rFonts w:ascii="Arial" w:eastAsia="Times New Roman" w:hAnsi="Arial" w:cs="Arial"/>
                <w:sz w:val="18"/>
                <w:szCs w:val="24"/>
              </w:rPr>
            </w:pPr>
            <w:r w:rsidRPr="008D4337">
              <w:rPr>
                <w:rFonts w:ascii="Arial" w:eastAsia="Times New Roman" w:hAnsi="Arial" w:cs="Arial"/>
                <w:sz w:val="18"/>
                <w:szCs w:val="24"/>
              </w:rPr>
              <w:t>Agustus</w:t>
            </w:r>
          </w:p>
        </w:tc>
        <w:tc>
          <w:tcPr>
            <w:tcW w:w="2726" w:type="dxa"/>
            <w:shd w:val="clear" w:color="auto" w:fill="auto"/>
            <w:noWrap/>
            <w:vAlign w:val="center"/>
            <w:hideMark/>
          </w:tcPr>
          <w:p w:rsidR="008D4337" w:rsidRPr="008D4337" w:rsidRDefault="008D4337" w:rsidP="008D4337">
            <w:pPr>
              <w:tabs>
                <w:tab w:val="left" w:pos="1930"/>
              </w:tabs>
              <w:ind w:right="1054"/>
              <w:jc w:val="right"/>
              <w:rPr>
                <w:rFonts w:ascii="Arial" w:eastAsia="Times New Roman" w:hAnsi="Arial" w:cs="Arial"/>
                <w:sz w:val="18"/>
                <w:szCs w:val="24"/>
              </w:rPr>
            </w:pPr>
            <w:r w:rsidRPr="008D4337">
              <w:rPr>
                <w:rFonts w:ascii="Arial" w:eastAsia="Times New Roman" w:hAnsi="Arial" w:cs="Arial"/>
                <w:sz w:val="18"/>
                <w:szCs w:val="24"/>
              </w:rPr>
              <w:t>19,945</w:t>
            </w:r>
          </w:p>
        </w:tc>
      </w:tr>
      <w:tr w:rsidR="008D4337" w:rsidRPr="008D4337" w:rsidTr="008D4337">
        <w:trPr>
          <w:trHeight w:val="23"/>
          <w:jc w:val="center"/>
        </w:trPr>
        <w:tc>
          <w:tcPr>
            <w:tcW w:w="1097" w:type="dxa"/>
            <w:shd w:val="clear" w:color="auto" w:fill="auto"/>
            <w:noWrap/>
            <w:vAlign w:val="center"/>
            <w:hideMark/>
          </w:tcPr>
          <w:p w:rsidR="008D4337" w:rsidRPr="008D4337" w:rsidRDefault="008D4337" w:rsidP="008A429D">
            <w:pPr>
              <w:jc w:val="center"/>
              <w:rPr>
                <w:rFonts w:ascii="Arial" w:eastAsia="Times New Roman" w:hAnsi="Arial" w:cs="Arial"/>
                <w:sz w:val="18"/>
                <w:szCs w:val="24"/>
              </w:rPr>
            </w:pPr>
            <w:r w:rsidRPr="008D4337">
              <w:rPr>
                <w:rFonts w:ascii="Arial" w:eastAsia="Times New Roman" w:hAnsi="Arial" w:cs="Arial"/>
                <w:sz w:val="18"/>
                <w:szCs w:val="24"/>
              </w:rPr>
              <w:t>September</w:t>
            </w:r>
          </w:p>
        </w:tc>
        <w:tc>
          <w:tcPr>
            <w:tcW w:w="2726" w:type="dxa"/>
            <w:shd w:val="clear" w:color="auto" w:fill="auto"/>
            <w:noWrap/>
            <w:vAlign w:val="center"/>
            <w:hideMark/>
          </w:tcPr>
          <w:p w:rsidR="008D4337" w:rsidRPr="008D4337" w:rsidRDefault="008D4337" w:rsidP="008D4337">
            <w:pPr>
              <w:tabs>
                <w:tab w:val="left" w:pos="1930"/>
              </w:tabs>
              <w:ind w:right="1054"/>
              <w:jc w:val="right"/>
              <w:rPr>
                <w:rFonts w:ascii="Arial" w:eastAsia="Times New Roman" w:hAnsi="Arial" w:cs="Arial"/>
                <w:sz w:val="18"/>
                <w:szCs w:val="24"/>
              </w:rPr>
            </w:pPr>
            <w:r w:rsidRPr="008D4337">
              <w:rPr>
                <w:rFonts w:ascii="Arial" w:eastAsia="Times New Roman" w:hAnsi="Arial" w:cs="Arial"/>
                <w:sz w:val="18"/>
                <w:szCs w:val="24"/>
              </w:rPr>
              <w:t>40,314</w:t>
            </w:r>
          </w:p>
        </w:tc>
      </w:tr>
      <w:tr w:rsidR="008D4337" w:rsidRPr="008D4337" w:rsidTr="008D4337">
        <w:trPr>
          <w:trHeight w:val="8"/>
          <w:jc w:val="center"/>
        </w:trPr>
        <w:tc>
          <w:tcPr>
            <w:tcW w:w="1097" w:type="dxa"/>
            <w:shd w:val="clear" w:color="auto" w:fill="auto"/>
            <w:noWrap/>
            <w:vAlign w:val="center"/>
            <w:hideMark/>
          </w:tcPr>
          <w:p w:rsidR="008D4337" w:rsidRPr="008D4337" w:rsidRDefault="008D4337" w:rsidP="008A429D">
            <w:pPr>
              <w:jc w:val="center"/>
              <w:rPr>
                <w:rFonts w:ascii="Arial" w:eastAsia="Times New Roman" w:hAnsi="Arial" w:cs="Arial"/>
                <w:sz w:val="18"/>
                <w:szCs w:val="24"/>
              </w:rPr>
            </w:pPr>
            <w:r w:rsidRPr="008D4337">
              <w:rPr>
                <w:rFonts w:ascii="Arial" w:eastAsia="Times New Roman" w:hAnsi="Arial" w:cs="Arial"/>
                <w:sz w:val="18"/>
                <w:szCs w:val="24"/>
              </w:rPr>
              <w:t>Oktober</w:t>
            </w:r>
          </w:p>
        </w:tc>
        <w:tc>
          <w:tcPr>
            <w:tcW w:w="2726" w:type="dxa"/>
            <w:shd w:val="clear" w:color="auto" w:fill="auto"/>
            <w:noWrap/>
            <w:vAlign w:val="center"/>
            <w:hideMark/>
          </w:tcPr>
          <w:p w:rsidR="008D4337" w:rsidRPr="008D4337" w:rsidRDefault="008D4337" w:rsidP="008D4337">
            <w:pPr>
              <w:tabs>
                <w:tab w:val="left" w:pos="1930"/>
              </w:tabs>
              <w:ind w:right="1054"/>
              <w:jc w:val="right"/>
              <w:rPr>
                <w:rFonts w:ascii="Arial" w:eastAsia="Times New Roman" w:hAnsi="Arial" w:cs="Arial"/>
                <w:sz w:val="18"/>
                <w:szCs w:val="24"/>
              </w:rPr>
            </w:pPr>
            <w:r w:rsidRPr="008D4337">
              <w:rPr>
                <w:rFonts w:ascii="Arial" w:eastAsia="Times New Roman" w:hAnsi="Arial" w:cs="Arial"/>
                <w:sz w:val="18"/>
                <w:szCs w:val="24"/>
              </w:rPr>
              <w:t>235,176</w:t>
            </w:r>
          </w:p>
        </w:tc>
      </w:tr>
      <w:tr w:rsidR="008D4337" w:rsidRPr="008D4337" w:rsidTr="008D4337">
        <w:trPr>
          <w:trHeight w:val="34"/>
          <w:jc w:val="center"/>
        </w:trPr>
        <w:tc>
          <w:tcPr>
            <w:tcW w:w="1097" w:type="dxa"/>
            <w:shd w:val="clear" w:color="auto" w:fill="auto"/>
            <w:noWrap/>
            <w:vAlign w:val="center"/>
          </w:tcPr>
          <w:p w:rsidR="008D4337" w:rsidRPr="008D4337" w:rsidRDefault="008D4337" w:rsidP="008A429D">
            <w:pPr>
              <w:jc w:val="center"/>
              <w:rPr>
                <w:rFonts w:ascii="Arial" w:eastAsia="Times New Roman" w:hAnsi="Arial" w:cs="Arial"/>
                <w:sz w:val="18"/>
                <w:szCs w:val="24"/>
              </w:rPr>
            </w:pPr>
            <w:r w:rsidRPr="008D4337">
              <w:rPr>
                <w:rFonts w:ascii="Arial" w:eastAsia="Times New Roman" w:hAnsi="Arial" w:cs="Arial"/>
                <w:sz w:val="18"/>
                <w:szCs w:val="24"/>
              </w:rPr>
              <w:t>November</w:t>
            </w:r>
          </w:p>
        </w:tc>
        <w:tc>
          <w:tcPr>
            <w:tcW w:w="2726" w:type="dxa"/>
            <w:shd w:val="clear" w:color="auto" w:fill="auto"/>
            <w:noWrap/>
            <w:vAlign w:val="center"/>
          </w:tcPr>
          <w:p w:rsidR="008D4337" w:rsidRPr="008D4337" w:rsidRDefault="008D4337" w:rsidP="008D4337">
            <w:pPr>
              <w:tabs>
                <w:tab w:val="left" w:pos="1930"/>
              </w:tabs>
              <w:ind w:right="1054"/>
              <w:jc w:val="right"/>
              <w:rPr>
                <w:rFonts w:ascii="Arial" w:eastAsia="Times New Roman" w:hAnsi="Arial" w:cs="Arial"/>
                <w:sz w:val="18"/>
                <w:szCs w:val="24"/>
              </w:rPr>
            </w:pPr>
            <w:r w:rsidRPr="008D4337">
              <w:rPr>
                <w:rFonts w:ascii="Arial" w:eastAsia="Times New Roman" w:hAnsi="Arial" w:cs="Arial"/>
                <w:sz w:val="18"/>
                <w:szCs w:val="24"/>
              </w:rPr>
              <w:t>123,699</w:t>
            </w:r>
          </w:p>
        </w:tc>
      </w:tr>
      <w:tr w:rsidR="008D4337" w:rsidRPr="008D4337" w:rsidTr="008D4337">
        <w:trPr>
          <w:trHeight w:val="26"/>
          <w:jc w:val="center"/>
        </w:trPr>
        <w:tc>
          <w:tcPr>
            <w:tcW w:w="1097" w:type="dxa"/>
            <w:shd w:val="clear" w:color="auto" w:fill="auto"/>
            <w:noWrap/>
            <w:vAlign w:val="center"/>
            <w:hideMark/>
          </w:tcPr>
          <w:p w:rsidR="008D4337" w:rsidRPr="008D4337" w:rsidRDefault="008D4337" w:rsidP="008A429D">
            <w:pPr>
              <w:jc w:val="center"/>
              <w:rPr>
                <w:rFonts w:ascii="Arial" w:eastAsia="Times New Roman" w:hAnsi="Arial" w:cs="Arial"/>
                <w:sz w:val="18"/>
                <w:szCs w:val="24"/>
              </w:rPr>
            </w:pPr>
            <w:r w:rsidRPr="008D4337">
              <w:rPr>
                <w:rFonts w:ascii="Arial" w:eastAsia="Times New Roman" w:hAnsi="Arial" w:cs="Arial"/>
                <w:sz w:val="18"/>
                <w:szCs w:val="24"/>
              </w:rPr>
              <w:t>Desember</w:t>
            </w:r>
          </w:p>
        </w:tc>
        <w:tc>
          <w:tcPr>
            <w:tcW w:w="2726" w:type="dxa"/>
            <w:shd w:val="clear" w:color="auto" w:fill="auto"/>
            <w:noWrap/>
            <w:vAlign w:val="bottom"/>
            <w:hideMark/>
          </w:tcPr>
          <w:p w:rsidR="008D4337" w:rsidRPr="008D4337" w:rsidRDefault="008D4337" w:rsidP="008D4337">
            <w:pPr>
              <w:tabs>
                <w:tab w:val="left" w:pos="1930"/>
              </w:tabs>
              <w:ind w:right="1054"/>
              <w:jc w:val="right"/>
              <w:rPr>
                <w:rFonts w:ascii="Arial" w:eastAsia="Times New Roman" w:hAnsi="Arial" w:cs="Arial"/>
                <w:sz w:val="18"/>
                <w:szCs w:val="24"/>
              </w:rPr>
            </w:pPr>
            <w:r w:rsidRPr="008D4337">
              <w:rPr>
                <w:rFonts w:ascii="Arial" w:eastAsia="Times New Roman" w:hAnsi="Arial" w:cs="Arial"/>
                <w:sz w:val="18"/>
                <w:szCs w:val="24"/>
              </w:rPr>
              <w:t>21,001</w:t>
            </w:r>
          </w:p>
        </w:tc>
      </w:tr>
      <w:tr w:rsidR="008D4337" w:rsidRPr="008D4337" w:rsidTr="008D4337">
        <w:trPr>
          <w:trHeight w:val="26"/>
          <w:jc w:val="center"/>
        </w:trPr>
        <w:tc>
          <w:tcPr>
            <w:tcW w:w="1097" w:type="dxa"/>
            <w:shd w:val="clear" w:color="auto" w:fill="auto"/>
            <w:noWrap/>
            <w:vAlign w:val="center"/>
          </w:tcPr>
          <w:p w:rsidR="008D4337" w:rsidRPr="008D4337" w:rsidRDefault="008D4337" w:rsidP="008A429D">
            <w:pPr>
              <w:jc w:val="center"/>
              <w:rPr>
                <w:rFonts w:ascii="Arial" w:eastAsia="Times New Roman" w:hAnsi="Arial" w:cs="Arial"/>
                <w:sz w:val="18"/>
                <w:szCs w:val="24"/>
              </w:rPr>
            </w:pPr>
            <w:r w:rsidRPr="008D4337">
              <w:rPr>
                <w:rFonts w:ascii="Arial" w:eastAsia="Times New Roman" w:hAnsi="Arial" w:cs="Arial"/>
                <w:sz w:val="18"/>
                <w:szCs w:val="24"/>
              </w:rPr>
              <w:t>MAD</w:t>
            </w:r>
          </w:p>
        </w:tc>
        <w:tc>
          <w:tcPr>
            <w:tcW w:w="2726" w:type="dxa"/>
            <w:shd w:val="clear" w:color="auto" w:fill="auto"/>
            <w:noWrap/>
            <w:vAlign w:val="center"/>
          </w:tcPr>
          <w:p w:rsidR="008D4337" w:rsidRPr="008D4337" w:rsidRDefault="008D4337" w:rsidP="008D4337">
            <w:pPr>
              <w:jc w:val="center"/>
              <w:rPr>
                <w:rFonts w:ascii="Arial" w:eastAsia="Times New Roman" w:hAnsi="Arial" w:cs="Arial"/>
                <w:sz w:val="18"/>
                <w:szCs w:val="24"/>
              </w:rPr>
            </w:pPr>
            <w:r w:rsidRPr="008D4337">
              <w:rPr>
                <w:rFonts w:ascii="Arial" w:eastAsia="Times New Roman" w:hAnsi="Arial" w:cs="Arial"/>
                <w:sz w:val="18"/>
                <w:szCs w:val="24"/>
              </w:rPr>
              <w:t>121,733</w:t>
            </w:r>
          </w:p>
        </w:tc>
      </w:tr>
    </w:tbl>
    <w:p w:rsidR="00FF3E7D" w:rsidRDefault="00FF3E7D" w:rsidP="00FF3E7D">
      <w:pPr>
        <w:spacing w:line="240" w:lineRule="auto"/>
        <w:ind w:left="360" w:firstLine="360"/>
        <w:rPr>
          <w:rFonts w:ascii="Arial" w:eastAsia="SimSun" w:hAnsi="Arial" w:cs="Arial"/>
          <w:sz w:val="20"/>
          <w:szCs w:val="24"/>
          <w:lang w:eastAsia="zh-CN"/>
        </w:rPr>
      </w:pPr>
    </w:p>
    <w:p w:rsidR="002B1CE5" w:rsidRDefault="008D4337" w:rsidP="004166B2">
      <w:pPr>
        <w:spacing w:line="240" w:lineRule="auto"/>
        <w:ind w:firstLine="426"/>
        <w:rPr>
          <w:rFonts w:ascii="Arial" w:hAnsi="Arial" w:cs="Arial"/>
          <w:sz w:val="20"/>
          <w:szCs w:val="20"/>
          <w:lang w:val="id-ID"/>
        </w:rPr>
      </w:pPr>
      <w:r w:rsidRPr="008D4337">
        <w:rPr>
          <w:rFonts w:ascii="Arial" w:hAnsi="Arial" w:cs="Arial"/>
          <w:sz w:val="20"/>
          <w:szCs w:val="20"/>
        </w:rPr>
        <w:t>Dari tabel di atas memiliki nilai absolute error terkecil yaitu pada bulan januari sebesar 4,803, nilai error terbesar yaitu pada bulan juni yaitu sebesar 306,692 dan rata – rata nilai error atau MAD yaitu sebesar 121,733.</w:t>
      </w:r>
    </w:p>
    <w:p w:rsidR="004D4093" w:rsidRPr="004D4093" w:rsidRDefault="004D4093" w:rsidP="004166B2">
      <w:pPr>
        <w:spacing w:line="240" w:lineRule="auto"/>
        <w:ind w:firstLine="426"/>
        <w:rPr>
          <w:rFonts w:ascii="Arial" w:hAnsi="Arial" w:cs="Arial"/>
          <w:sz w:val="20"/>
          <w:szCs w:val="20"/>
          <w:lang w:val="id-ID"/>
        </w:rPr>
      </w:pPr>
    </w:p>
    <w:p w:rsidR="002B1CE5" w:rsidRDefault="00827845">
      <w:pPr>
        <w:spacing w:after="15" w:line="240" w:lineRule="auto"/>
        <w:ind w:left="-5" w:right="-15" w:hanging="10"/>
      </w:pPr>
      <w:r>
        <w:rPr>
          <w:rFonts w:ascii="Arial" w:eastAsia="Arial" w:hAnsi="Arial" w:cs="Arial"/>
          <w:b/>
          <w:sz w:val="20"/>
        </w:rPr>
        <w:t xml:space="preserve">V. </w:t>
      </w:r>
      <w:r>
        <w:rPr>
          <w:rFonts w:ascii="Arial" w:eastAsia="Arial" w:hAnsi="Arial" w:cs="Arial"/>
          <w:b/>
          <w:sz w:val="20"/>
        </w:rPr>
        <w:tab/>
        <w:t xml:space="preserve">KESIMPULAN </w:t>
      </w:r>
    </w:p>
    <w:p w:rsidR="008D4337" w:rsidRDefault="008D4337" w:rsidP="008D4337">
      <w:pPr>
        <w:spacing w:line="240" w:lineRule="auto"/>
        <w:ind w:firstLine="426"/>
        <w:jc w:val="both"/>
        <w:rPr>
          <w:rFonts w:ascii="Arial" w:hAnsi="Arial" w:cs="Arial"/>
          <w:sz w:val="20"/>
          <w:szCs w:val="20"/>
        </w:rPr>
      </w:pPr>
      <w:r w:rsidRPr="008D4337">
        <w:rPr>
          <w:rFonts w:ascii="Arial" w:hAnsi="Arial" w:cs="Arial"/>
          <w:sz w:val="20"/>
          <w:szCs w:val="20"/>
        </w:rPr>
        <w:t>Berdasarkan hasil dari penelitian “Autoregressive Integrated moving Average Untuk Memprediksi Kebutuhan Daya Listrik Kabupaten</w:t>
      </w:r>
      <w:r w:rsidR="00715AFF">
        <w:rPr>
          <w:rFonts w:ascii="Arial" w:hAnsi="Arial" w:cs="Arial"/>
          <w:sz w:val="20"/>
          <w:szCs w:val="20"/>
        </w:rPr>
        <w:t xml:space="preserve"> </w:t>
      </w:r>
      <w:r w:rsidR="00715AFF">
        <w:rPr>
          <w:rFonts w:ascii="Arial" w:hAnsi="Arial" w:cs="Arial"/>
          <w:sz w:val="20"/>
          <w:szCs w:val="20"/>
        </w:rPr>
        <w:lastRenderedPageBreak/>
        <w:t>Lumajang</w:t>
      </w:r>
      <w:r w:rsidRPr="008D4337">
        <w:rPr>
          <w:rFonts w:ascii="Arial" w:hAnsi="Arial" w:cs="Arial"/>
          <w:sz w:val="20"/>
          <w:szCs w:val="20"/>
        </w:rPr>
        <w:t>”, penulis dapat menarik kesimpulan sebagai berikut:</w:t>
      </w:r>
    </w:p>
    <w:p w:rsidR="008D4337" w:rsidRPr="008D4337" w:rsidRDefault="002A5C7C" w:rsidP="00257ED5">
      <w:pPr>
        <w:pStyle w:val="ListParagraph"/>
        <w:numPr>
          <w:ilvl w:val="0"/>
          <w:numId w:val="19"/>
        </w:numPr>
        <w:spacing w:line="240" w:lineRule="auto"/>
        <w:ind w:left="426" w:hanging="284"/>
        <w:jc w:val="both"/>
        <w:rPr>
          <w:rFonts w:ascii="Arial" w:hAnsi="Arial" w:cs="Arial"/>
          <w:sz w:val="20"/>
          <w:szCs w:val="20"/>
        </w:rPr>
      </w:pPr>
      <w:r>
        <w:rPr>
          <w:rFonts w:ascii="Arial" w:hAnsi="Arial" w:cs="Arial"/>
          <w:sz w:val="20"/>
          <w:szCs w:val="20"/>
        </w:rPr>
        <w:t xml:space="preserve">      </w:t>
      </w:r>
      <w:r w:rsidR="008D4337" w:rsidRPr="008D4337">
        <w:rPr>
          <w:rFonts w:ascii="Arial" w:hAnsi="Arial" w:cs="Arial"/>
          <w:sz w:val="20"/>
          <w:szCs w:val="20"/>
        </w:rPr>
        <w:t>Metode ARIMA dapat meramalkan data yang besar pada pemakaian daya listrik pada PLN Kabupaten Lumajang.</w:t>
      </w:r>
    </w:p>
    <w:p w:rsidR="00257ED5" w:rsidRPr="00257ED5" w:rsidRDefault="002A5C7C" w:rsidP="00257ED5">
      <w:pPr>
        <w:pStyle w:val="ListParagraph"/>
        <w:numPr>
          <w:ilvl w:val="0"/>
          <w:numId w:val="19"/>
        </w:numPr>
        <w:spacing w:line="240" w:lineRule="auto"/>
        <w:ind w:left="426" w:hanging="284"/>
        <w:jc w:val="both"/>
        <w:rPr>
          <w:rFonts w:ascii="Arial" w:hAnsi="Arial" w:cs="Arial"/>
          <w:sz w:val="20"/>
          <w:szCs w:val="20"/>
        </w:rPr>
      </w:pPr>
      <w:r>
        <w:rPr>
          <w:rFonts w:ascii="Arial" w:hAnsi="Arial" w:cs="Arial"/>
          <w:sz w:val="20"/>
          <w:szCs w:val="20"/>
        </w:rPr>
        <w:t xml:space="preserve">      </w:t>
      </w:r>
      <w:r w:rsidR="00257ED5" w:rsidRPr="00257ED5">
        <w:rPr>
          <w:rFonts w:ascii="Arial" w:hAnsi="Arial" w:cs="Arial"/>
          <w:sz w:val="20"/>
          <w:szCs w:val="20"/>
        </w:rPr>
        <w:t>Metode ARIMA memiliki nilai akurasi yang baik pada kategori Bisnis, Sosial, Rumah Tangga dan Publik, sedangkan untuk kategori Industri memiliki nilai akurasi yang layak dan pada kategori Multiguna ARIMA mendapatkan nilai akurasi yang buruk.</w:t>
      </w:r>
    </w:p>
    <w:p w:rsidR="00257ED5" w:rsidRPr="00257ED5" w:rsidRDefault="002A5C7C" w:rsidP="00257ED5">
      <w:pPr>
        <w:pStyle w:val="ListParagraph"/>
        <w:numPr>
          <w:ilvl w:val="0"/>
          <w:numId w:val="19"/>
        </w:numPr>
        <w:spacing w:line="240" w:lineRule="auto"/>
        <w:ind w:left="426" w:hanging="284"/>
        <w:jc w:val="both"/>
        <w:rPr>
          <w:rFonts w:ascii="Arial" w:hAnsi="Arial" w:cs="Arial"/>
          <w:sz w:val="20"/>
          <w:szCs w:val="20"/>
        </w:rPr>
      </w:pPr>
      <w:r>
        <w:rPr>
          <w:rFonts w:ascii="Arial" w:hAnsi="Arial" w:cs="Arial"/>
          <w:sz w:val="20"/>
          <w:szCs w:val="20"/>
        </w:rPr>
        <w:t xml:space="preserve">       </w:t>
      </w:r>
      <w:r w:rsidR="00257ED5" w:rsidRPr="00257ED5">
        <w:rPr>
          <w:rFonts w:ascii="Arial" w:hAnsi="Arial" w:cs="Arial"/>
          <w:sz w:val="20"/>
          <w:szCs w:val="20"/>
        </w:rPr>
        <w:t>Metode ARIMA untuk forecasting Pemakaian daya listrik pada kategori binis mendapatkan nilai rata-rata MSE sebesar 23,236,091,976.3 dan nilai rata-rata MAPE sebesar 5.52278%, artinya tingkat akurasi metode ARIMA pada kategori bisnis adalah 94,47722%. Kategori Sosial mendapatkan nilai rata-rata MSE sebesar 7,335,709,822 dan nilai rata-rata MAPE sebesar 6.91996%, artinya tingkat akurasi metode ARIMA pada kategori sosial adalah 93,08004%. Kategori Rumah Tangga  mendapatkan nilai rata-rata MSE sebesar 492,965,167,678.5 dan nilai rata-rata MAPE sebesar 5.13163%, artinya tingkat akurasi metode ARIMA pada kategori rumah tangga adalah 94,86837%. Kategori publik mendapatkan nilai rata-rata MSE sebesar 3,022,274,071 dan nilai rata-rata MAPE sebesar 3.53957%, artinya tingkat akurasi metode ARIMA pada kategori bisnis adalah 96,46043%. Kategori Industri mendapatkan nilai rata-rata MSE sebesar 1269889271695 dan nilai rata-rata MAPE sebesar 29.65775%, artinya tingkat akurasi metode ARIMA pada kategori bisnis adalah 70.34225%.  Kategori Industri mendapatkan nilai rata-rata MSE sebesar 96,131,517.65 dan nilai rata-rata MAPE sebesar 109.46893%, Artinya tingkat akurasi metode ARIMA pada kategori bisnis adalah 9.46893%.</w:t>
      </w:r>
    </w:p>
    <w:p w:rsidR="00715AFF" w:rsidRDefault="00715AFF" w:rsidP="00715AFF">
      <w:pPr>
        <w:spacing w:line="240" w:lineRule="auto"/>
        <w:jc w:val="both"/>
        <w:rPr>
          <w:rFonts w:ascii="Arial" w:hAnsi="Arial" w:cs="Arial"/>
          <w:sz w:val="20"/>
          <w:szCs w:val="20"/>
        </w:rPr>
      </w:pPr>
    </w:p>
    <w:p w:rsidR="00715AFF" w:rsidRDefault="00715AFF" w:rsidP="00715AFF">
      <w:pPr>
        <w:pStyle w:val="ListParagraph"/>
        <w:spacing w:line="240" w:lineRule="auto"/>
        <w:ind w:left="0" w:firstLine="720"/>
        <w:jc w:val="both"/>
        <w:rPr>
          <w:rFonts w:ascii="Arial" w:hAnsi="Arial" w:cs="Arial"/>
          <w:sz w:val="20"/>
          <w:szCs w:val="20"/>
          <w:lang w:val="id-ID"/>
        </w:rPr>
      </w:pPr>
      <w:r w:rsidRPr="00715AFF">
        <w:rPr>
          <w:rFonts w:ascii="Arial" w:hAnsi="Arial" w:cs="Arial"/>
          <w:sz w:val="20"/>
          <w:szCs w:val="20"/>
          <w:lang w:val="id-ID"/>
        </w:rPr>
        <w:t>Berdasarkan hasil penelitian “</w:t>
      </w:r>
      <w:r w:rsidRPr="00715AFF">
        <w:rPr>
          <w:rFonts w:ascii="Arial" w:hAnsi="Arial" w:cs="Arial"/>
          <w:i/>
          <w:sz w:val="20"/>
          <w:szCs w:val="20"/>
        </w:rPr>
        <w:t>Autoregressive Integrated moving Average</w:t>
      </w:r>
      <w:r w:rsidRPr="00715AFF">
        <w:rPr>
          <w:rFonts w:ascii="Arial" w:hAnsi="Arial" w:cs="Arial"/>
          <w:sz w:val="20"/>
          <w:szCs w:val="20"/>
        </w:rPr>
        <w:t xml:space="preserve"> Untuk Memprediksi Kebutuhan Daya Listrik Kabupaten</w:t>
      </w:r>
      <w:r>
        <w:rPr>
          <w:rFonts w:ascii="Arial" w:hAnsi="Arial" w:cs="Arial"/>
          <w:sz w:val="20"/>
          <w:szCs w:val="20"/>
        </w:rPr>
        <w:t xml:space="preserve"> Lumajang</w:t>
      </w:r>
      <w:r w:rsidR="00DA6E27">
        <w:rPr>
          <w:rFonts w:ascii="Arial" w:hAnsi="Arial" w:cs="Arial"/>
          <w:sz w:val="20"/>
          <w:szCs w:val="20"/>
          <w:lang w:val="id-ID"/>
        </w:rPr>
        <w:t>”, adapun saran yang di sebut dibawah ini</w:t>
      </w:r>
      <w:r w:rsidRPr="00715AFF">
        <w:rPr>
          <w:rFonts w:ascii="Arial" w:hAnsi="Arial" w:cs="Arial"/>
          <w:sz w:val="20"/>
          <w:szCs w:val="20"/>
          <w:lang w:val="id-ID"/>
        </w:rPr>
        <w:t>:</w:t>
      </w:r>
    </w:p>
    <w:p w:rsidR="00715AFF" w:rsidRPr="00715AFF" w:rsidRDefault="002A5C7C" w:rsidP="00715AFF">
      <w:pPr>
        <w:pStyle w:val="ListParagraph"/>
        <w:numPr>
          <w:ilvl w:val="0"/>
          <w:numId w:val="20"/>
        </w:numPr>
        <w:spacing w:after="200" w:line="240" w:lineRule="auto"/>
        <w:jc w:val="both"/>
        <w:rPr>
          <w:rFonts w:ascii="Arial" w:hAnsi="Arial" w:cs="Arial"/>
          <w:sz w:val="20"/>
          <w:szCs w:val="20"/>
          <w:lang w:val="id-ID"/>
        </w:rPr>
      </w:pPr>
      <w:r>
        <w:rPr>
          <w:rFonts w:ascii="Arial" w:hAnsi="Arial" w:cs="Arial"/>
          <w:sz w:val="20"/>
          <w:szCs w:val="20"/>
        </w:rPr>
        <w:t xml:space="preserve">     </w:t>
      </w:r>
      <w:r w:rsidR="00DA6E27">
        <w:rPr>
          <w:rFonts w:ascii="Arial" w:hAnsi="Arial" w:cs="Arial"/>
          <w:sz w:val="20"/>
          <w:szCs w:val="20"/>
          <w:lang w:val="en-ID"/>
        </w:rPr>
        <w:t>Bagi</w:t>
      </w:r>
      <w:r w:rsidR="00715AFF" w:rsidRPr="00715AFF">
        <w:rPr>
          <w:rFonts w:ascii="Arial" w:hAnsi="Arial" w:cs="Arial"/>
          <w:sz w:val="20"/>
          <w:szCs w:val="20"/>
          <w:lang w:val="id-ID"/>
        </w:rPr>
        <w:t xml:space="preserve"> perusahaan yaitu </w:t>
      </w:r>
      <w:r w:rsidR="00715AFF" w:rsidRPr="00715AFF">
        <w:rPr>
          <w:rFonts w:ascii="Arial" w:hAnsi="Arial" w:cs="Arial"/>
          <w:sz w:val="20"/>
          <w:szCs w:val="20"/>
        </w:rPr>
        <w:t xml:space="preserve">PLN Kabupaten Lumajang </w:t>
      </w:r>
      <w:r w:rsidR="00715AFF" w:rsidRPr="00715AFF">
        <w:rPr>
          <w:rFonts w:ascii="Arial" w:hAnsi="Arial" w:cs="Arial"/>
          <w:sz w:val="20"/>
          <w:szCs w:val="20"/>
          <w:lang w:val="id-ID"/>
        </w:rPr>
        <w:t xml:space="preserve">diharapkan kedepannya bisa menerapkan </w:t>
      </w:r>
      <w:r w:rsidR="00715AFF" w:rsidRPr="00715AFF">
        <w:rPr>
          <w:rFonts w:ascii="Arial" w:hAnsi="Arial" w:cs="Arial"/>
          <w:sz w:val="20"/>
          <w:szCs w:val="20"/>
        </w:rPr>
        <w:t xml:space="preserve">ARIMA </w:t>
      </w:r>
      <w:r w:rsidR="00715AFF" w:rsidRPr="00715AFF">
        <w:rPr>
          <w:rFonts w:ascii="Arial" w:hAnsi="Arial" w:cs="Arial"/>
          <w:i/>
          <w:sz w:val="20"/>
          <w:szCs w:val="20"/>
        </w:rPr>
        <w:t>(Autoregressive Integrated Moving Average)</w:t>
      </w:r>
      <w:r w:rsidR="00715AFF" w:rsidRPr="00715AFF">
        <w:rPr>
          <w:rFonts w:ascii="Arial" w:hAnsi="Arial" w:cs="Arial"/>
          <w:sz w:val="20"/>
          <w:szCs w:val="20"/>
        </w:rPr>
        <w:t xml:space="preserve"> sebagai metode alternatif untuk memprediksi kebutuhan daya listrik Kabupaten Lumajang</w:t>
      </w:r>
      <w:r w:rsidR="00715AFF" w:rsidRPr="00715AFF">
        <w:rPr>
          <w:rFonts w:ascii="Arial" w:hAnsi="Arial" w:cs="Arial"/>
          <w:sz w:val="20"/>
          <w:szCs w:val="20"/>
          <w:lang w:val="id-ID"/>
        </w:rPr>
        <w:t>.</w:t>
      </w:r>
    </w:p>
    <w:p w:rsidR="002B1CE5" w:rsidRPr="004C36CE" w:rsidRDefault="002A5C7C" w:rsidP="00715AFF">
      <w:pPr>
        <w:pStyle w:val="ListParagraph"/>
        <w:numPr>
          <w:ilvl w:val="0"/>
          <w:numId w:val="20"/>
        </w:numPr>
        <w:spacing w:after="200" w:line="240" w:lineRule="auto"/>
        <w:jc w:val="both"/>
        <w:rPr>
          <w:rFonts w:ascii="Arial" w:hAnsi="Arial" w:cs="Arial"/>
          <w:sz w:val="20"/>
          <w:szCs w:val="20"/>
          <w:lang w:val="id-ID"/>
        </w:rPr>
      </w:pPr>
      <w:r>
        <w:rPr>
          <w:rFonts w:ascii="Arial" w:hAnsi="Arial" w:cs="Arial"/>
          <w:sz w:val="20"/>
          <w:szCs w:val="20"/>
        </w:rPr>
        <w:t xml:space="preserve">     </w:t>
      </w:r>
      <w:r w:rsidR="00DA6E27">
        <w:rPr>
          <w:rFonts w:ascii="Arial" w:hAnsi="Arial" w:cs="Arial"/>
          <w:sz w:val="20"/>
          <w:szCs w:val="20"/>
          <w:lang w:val="en-ID"/>
        </w:rPr>
        <w:t xml:space="preserve">Bagi </w:t>
      </w:r>
      <w:bookmarkStart w:id="0" w:name="_GoBack"/>
      <w:bookmarkEnd w:id="0"/>
      <w:r w:rsidR="00715AFF" w:rsidRPr="00715AFF">
        <w:rPr>
          <w:rFonts w:ascii="Arial" w:hAnsi="Arial" w:cs="Arial"/>
          <w:sz w:val="20"/>
          <w:szCs w:val="20"/>
          <w:lang w:val="id-ID"/>
        </w:rPr>
        <w:t>pembaca diharapkan pada penelitian selanjutnya dapat mencoba mengkombinasikan metode ARIMA</w:t>
      </w:r>
      <w:r w:rsidR="00715AFF" w:rsidRPr="00715AFF">
        <w:rPr>
          <w:rFonts w:ascii="Arial" w:hAnsi="Arial" w:cs="Arial"/>
          <w:sz w:val="20"/>
          <w:szCs w:val="20"/>
        </w:rPr>
        <w:t xml:space="preserve"> </w:t>
      </w:r>
      <w:r w:rsidR="00715AFF" w:rsidRPr="00715AFF">
        <w:rPr>
          <w:rFonts w:ascii="Arial" w:hAnsi="Arial" w:cs="Arial"/>
          <w:i/>
          <w:sz w:val="20"/>
          <w:szCs w:val="20"/>
        </w:rPr>
        <w:t xml:space="preserve">(Autoregressive Integrated Moving </w:t>
      </w:r>
      <w:r w:rsidR="00715AFF" w:rsidRPr="00715AFF">
        <w:rPr>
          <w:rFonts w:ascii="Arial" w:hAnsi="Arial" w:cs="Arial"/>
          <w:i/>
          <w:sz w:val="20"/>
          <w:szCs w:val="20"/>
        </w:rPr>
        <w:lastRenderedPageBreak/>
        <w:t>Average)</w:t>
      </w:r>
      <w:r w:rsidR="00715AFF" w:rsidRPr="00715AFF">
        <w:rPr>
          <w:rFonts w:ascii="Arial" w:hAnsi="Arial" w:cs="Arial"/>
          <w:sz w:val="20"/>
          <w:szCs w:val="20"/>
          <w:lang w:val="id-ID"/>
        </w:rPr>
        <w:t xml:space="preserve"> dengan metode lain agar tingkat keakuratan hasil prakiraan lebih baik.</w:t>
      </w:r>
    </w:p>
    <w:p w:rsidR="002B1CE5" w:rsidRDefault="00827845">
      <w:pPr>
        <w:spacing w:after="15" w:line="240" w:lineRule="auto"/>
        <w:ind w:left="-5" w:right="-15" w:hanging="10"/>
      </w:pPr>
      <w:r>
        <w:rPr>
          <w:rFonts w:ascii="Arial" w:eastAsia="Arial" w:hAnsi="Arial" w:cs="Arial"/>
          <w:b/>
          <w:sz w:val="20"/>
        </w:rPr>
        <w:t xml:space="preserve">DAFTAR PUSTAKA </w:t>
      </w:r>
    </w:p>
    <w:p w:rsidR="002B1CE5" w:rsidRDefault="00827845" w:rsidP="002A5C7C">
      <w:pPr>
        <w:spacing w:line="240" w:lineRule="auto"/>
        <w:jc w:val="center"/>
      </w:pPr>
      <w:r>
        <w:rPr>
          <w:rFonts w:ascii="Arial" w:eastAsia="Arial" w:hAnsi="Arial" w:cs="Arial"/>
          <w:sz w:val="20"/>
        </w:rPr>
        <w:t xml:space="preserve"> </w:t>
      </w:r>
    </w:p>
    <w:p w:rsidR="00715AFF" w:rsidRPr="00715AFF" w:rsidRDefault="00715AFF" w:rsidP="00715AFF">
      <w:pPr>
        <w:pStyle w:val="ListParagraph"/>
        <w:numPr>
          <w:ilvl w:val="0"/>
          <w:numId w:val="10"/>
        </w:numPr>
        <w:spacing w:line="240" w:lineRule="auto"/>
        <w:ind w:hanging="360"/>
        <w:jc w:val="both"/>
        <w:rPr>
          <w:rFonts w:ascii="Times New Roman" w:hAnsi="Times New Roman" w:cs="Times New Roman"/>
          <w:sz w:val="20"/>
          <w:szCs w:val="20"/>
        </w:rPr>
      </w:pPr>
      <w:r w:rsidRPr="00715AFF">
        <w:rPr>
          <w:rFonts w:ascii="Times New Roman" w:hAnsi="Times New Roman" w:cs="Times New Roman"/>
          <w:sz w:val="20"/>
          <w:szCs w:val="20"/>
        </w:rPr>
        <w:t>Akolo, I. R. (2019). Perbandingan Exponential Smoothing Holt-Winters Dan Arima Pada Peramalan Produksi Padi Di Provinsi Gorontalo. Jurnal Technopreneur (JTech), 7(1), 20–26. https://doi.org/10.30869/jtech.v7i1.314</w:t>
      </w:r>
    </w:p>
    <w:p w:rsidR="00715AFF" w:rsidRPr="00715AFF" w:rsidRDefault="00715AFF" w:rsidP="00762DD1">
      <w:pPr>
        <w:pStyle w:val="ListParagraph"/>
        <w:numPr>
          <w:ilvl w:val="0"/>
          <w:numId w:val="10"/>
        </w:numPr>
        <w:spacing w:line="240" w:lineRule="auto"/>
        <w:ind w:hanging="360"/>
        <w:jc w:val="both"/>
        <w:rPr>
          <w:rFonts w:ascii="Times New Roman" w:hAnsi="Times New Roman" w:cs="Times New Roman"/>
          <w:sz w:val="20"/>
          <w:szCs w:val="20"/>
        </w:rPr>
      </w:pPr>
      <w:r w:rsidRPr="00715AFF">
        <w:rPr>
          <w:rFonts w:ascii="Times New Roman" w:hAnsi="Times New Roman" w:cs="Times New Roman"/>
          <w:sz w:val="20"/>
          <w:szCs w:val="20"/>
        </w:rPr>
        <w:t>Arifai, S. R., &amp; Junaedi, L. (2020). Prediksi Permintaan Barang Bedasarkan Penjualan Menggunakan Metode Arima Box-Jenkins ( Studi Kasus : Pt . Beststamp Indonesia ). Jurnal E-Bis ( Ekonomi-Bisnis ), 4(2), 138–146.</w:t>
      </w:r>
    </w:p>
    <w:p w:rsidR="00715AFF" w:rsidRPr="00762DD1" w:rsidRDefault="00715AFF" w:rsidP="00762DD1">
      <w:pPr>
        <w:pStyle w:val="ListParagraph"/>
        <w:numPr>
          <w:ilvl w:val="0"/>
          <w:numId w:val="10"/>
        </w:numPr>
        <w:spacing w:line="240" w:lineRule="auto"/>
        <w:ind w:hanging="360"/>
        <w:jc w:val="both"/>
        <w:rPr>
          <w:rFonts w:ascii="Times New Roman" w:hAnsi="Times New Roman" w:cs="Times New Roman"/>
          <w:sz w:val="20"/>
          <w:szCs w:val="20"/>
        </w:rPr>
      </w:pPr>
      <w:r w:rsidRPr="00715AFF">
        <w:rPr>
          <w:rFonts w:ascii="Times New Roman" w:hAnsi="Times New Roman" w:cs="Times New Roman"/>
          <w:sz w:val="20"/>
          <w:szCs w:val="20"/>
        </w:rPr>
        <w:t>Chang, P.-C., Wang, Y.-W. &amp; Liu, C.-H., 2007. The Development of a Weighted Evolving Fuzzy Neural Network for PCB Sales Forecasting. Expert Systems with Applications, Volume 32, pp. 88 - 89.</w:t>
      </w:r>
    </w:p>
    <w:p w:rsidR="00715AFF" w:rsidRPr="00715AFF" w:rsidRDefault="00715AFF" w:rsidP="00762DD1">
      <w:pPr>
        <w:pStyle w:val="ListParagraph"/>
        <w:numPr>
          <w:ilvl w:val="0"/>
          <w:numId w:val="10"/>
        </w:numPr>
        <w:spacing w:line="240" w:lineRule="auto"/>
        <w:ind w:hanging="360"/>
        <w:jc w:val="both"/>
        <w:rPr>
          <w:rFonts w:ascii="Times New Roman" w:hAnsi="Times New Roman" w:cs="Times New Roman"/>
          <w:sz w:val="20"/>
          <w:szCs w:val="20"/>
        </w:rPr>
      </w:pPr>
      <w:r w:rsidRPr="00715AFF">
        <w:rPr>
          <w:rFonts w:ascii="Times New Roman" w:hAnsi="Times New Roman" w:cs="Times New Roman"/>
          <w:sz w:val="20"/>
          <w:szCs w:val="20"/>
        </w:rPr>
        <w:t>Darsyah, M. D. (2016). Model Terbaik ARIMA Dan WINTER Pada Peramalan Data Saham BANK, Statistika, Vol. 4, No. 1, 6-20.</w:t>
      </w:r>
    </w:p>
    <w:p w:rsidR="00715AFF" w:rsidRPr="00762DD1" w:rsidRDefault="00715AFF" w:rsidP="00762DD1">
      <w:pPr>
        <w:pStyle w:val="ListParagraph"/>
        <w:numPr>
          <w:ilvl w:val="0"/>
          <w:numId w:val="10"/>
        </w:numPr>
        <w:spacing w:line="240" w:lineRule="auto"/>
        <w:ind w:hanging="360"/>
        <w:jc w:val="both"/>
        <w:rPr>
          <w:rFonts w:ascii="Times New Roman" w:hAnsi="Times New Roman" w:cs="Times New Roman"/>
          <w:sz w:val="20"/>
          <w:szCs w:val="20"/>
        </w:rPr>
      </w:pPr>
      <w:r w:rsidRPr="00715AFF">
        <w:rPr>
          <w:rFonts w:ascii="Times New Roman" w:hAnsi="Times New Roman" w:cs="Times New Roman"/>
          <w:sz w:val="20"/>
          <w:szCs w:val="20"/>
        </w:rPr>
        <w:t>Hartati, H. (2017). Penggunaan Metode Arima Dalam Meramal Pergerakan Inflasi. Jurnal Matematika Sains Dan Teknologi, 18(1), 1–10 https://doi.org/10.33830/jmst.v18i1.163.2017</w:t>
      </w:r>
    </w:p>
    <w:p w:rsidR="00715AFF" w:rsidRPr="00762DD1" w:rsidRDefault="00715AFF" w:rsidP="00762DD1">
      <w:pPr>
        <w:pStyle w:val="ListParagraph"/>
        <w:numPr>
          <w:ilvl w:val="0"/>
          <w:numId w:val="10"/>
        </w:numPr>
        <w:spacing w:line="240" w:lineRule="auto"/>
        <w:ind w:hanging="360"/>
        <w:jc w:val="both"/>
        <w:rPr>
          <w:rFonts w:ascii="Times New Roman" w:hAnsi="Times New Roman" w:cs="Times New Roman"/>
          <w:sz w:val="20"/>
          <w:szCs w:val="20"/>
        </w:rPr>
      </w:pPr>
      <w:r w:rsidRPr="00715AFF">
        <w:rPr>
          <w:rFonts w:ascii="Times New Roman" w:hAnsi="Times New Roman" w:cs="Times New Roman"/>
          <w:sz w:val="20"/>
          <w:szCs w:val="20"/>
        </w:rPr>
        <w:t>Hidayat, R., Suprapto,. 2012., Meminimalisasi nilai error peramalan dengan algortima extreme learning mechine. Jurnal Optimasi Sistem Industri, 11(1), 187-192.</w:t>
      </w:r>
    </w:p>
    <w:p w:rsidR="00715AFF" w:rsidRPr="00762DD1" w:rsidRDefault="00715AFF" w:rsidP="00762DD1">
      <w:pPr>
        <w:pStyle w:val="ListParagraph"/>
        <w:numPr>
          <w:ilvl w:val="0"/>
          <w:numId w:val="10"/>
        </w:numPr>
        <w:spacing w:line="240" w:lineRule="auto"/>
        <w:ind w:hanging="360"/>
        <w:jc w:val="both"/>
        <w:rPr>
          <w:rFonts w:ascii="Times New Roman" w:hAnsi="Times New Roman" w:cs="Times New Roman"/>
          <w:sz w:val="20"/>
          <w:szCs w:val="20"/>
        </w:rPr>
      </w:pPr>
      <w:r w:rsidRPr="00715AFF">
        <w:rPr>
          <w:rFonts w:ascii="Times New Roman" w:hAnsi="Times New Roman" w:cs="Times New Roman"/>
          <w:sz w:val="20"/>
          <w:szCs w:val="20"/>
        </w:rPr>
        <w:t>Hutasuhut, Amira Herwindyani, dkk. 2014. “Pembuatan Aplikasi Pendukung Keputusan Untuk Peramalan Persediaan Bahan Baku Produksi Plastik Blowing dan Inject Menggunakan Metode ARIMA (Autoregressive Integrated Moving Average) di CV. Asia. Vol 3, No. 2. http://ejurnal.its.ac.id/index.php/teknik/article/view/8114.</w:t>
      </w:r>
    </w:p>
    <w:p w:rsidR="00715AFF" w:rsidRPr="00715AFF" w:rsidRDefault="00715AFF" w:rsidP="00762DD1">
      <w:pPr>
        <w:pStyle w:val="ListParagraph"/>
        <w:numPr>
          <w:ilvl w:val="0"/>
          <w:numId w:val="10"/>
        </w:numPr>
        <w:spacing w:line="240" w:lineRule="auto"/>
        <w:ind w:hanging="360"/>
        <w:jc w:val="both"/>
        <w:rPr>
          <w:rFonts w:ascii="Times New Roman" w:hAnsi="Times New Roman" w:cs="Times New Roman"/>
          <w:sz w:val="20"/>
          <w:szCs w:val="20"/>
        </w:rPr>
      </w:pPr>
      <w:r w:rsidRPr="00715AFF">
        <w:rPr>
          <w:rFonts w:ascii="Times New Roman" w:hAnsi="Times New Roman" w:cs="Times New Roman"/>
          <w:sz w:val="20"/>
          <w:szCs w:val="20"/>
        </w:rPr>
        <w:t>Indra, F, C, S., 2014., Jaringan Syaraf Tiruan Memprediksi Ketersediaan Bahan Bakar Solar dengan Menggunakan Metode Backpropagation., pelita informatika budi darma Volume : VIII, Nomor 1 Desember 2014.</w:t>
      </w:r>
    </w:p>
    <w:p w:rsidR="00715AFF" w:rsidRPr="00762DD1" w:rsidRDefault="00715AFF" w:rsidP="00762DD1">
      <w:pPr>
        <w:pStyle w:val="ListParagraph"/>
        <w:numPr>
          <w:ilvl w:val="0"/>
          <w:numId w:val="10"/>
        </w:numPr>
        <w:spacing w:line="240" w:lineRule="auto"/>
        <w:ind w:hanging="360"/>
        <w:jc w:val="both"/>
        <w:rPr>
          <w:rFonts w:ascii="Times New Roman" w:hAnsi="Times New Roman" w:cs="Times New Roman"/>
          <w:sz w:val="20"/>
          <w:szCs w:val="20"/>
        </w:rPr>
      </w:pPr>
      <w:r w:rsidRPr="00715AFF">
        <w:rPr>
          <w:rFonts w:ascii="Times New Roman" w:hAnsi="Times New Roman" w:cs="Times New Roman"/>
          <w:sz w:val="20"/>
          <w:szCs w:val="20"/>
        </w:rPr>
        <w:lastRenderedPageBreak/>
        <w:t>Kusnadi, A., &amp; Pratama, J. (2017). Implementasi Algoritma Genetika dan Neural Network Pada Aplikasi Peramalan Produksi Mie. Jurnal ULTIMATICS, 9(1), 37–41. https://doi.org/10.31937/ti.v9i1.562</w:t>
      </w:r>
    </w:p>
    <w:p w:rsidR="00715AFF" w:rsidRPr="00762DD1" w:rsidRDefault="00715AFF" w:rsidP="00762DD1">
      <w:pPr>
        <w:pStyle w:val="ListParagraph"/>
        <w:numPr>
          <w:ilvl w:val="0"/>
          <w:numId w:val="10"/>
        </w:numPr>
        <w:spacing w:line="240" w:lineRule="auto"/>
        <w:ind w:hanging="360"/>
        <w:jc w:val="both"/>
        <w:rPr>
          <w:rFonts w:ascii="Times New Roman" w:hAnsi="Times New Roman" w:cs="Times New Roman"/>
          <w:sz w:val="20"/>
          <w:szCs w:val="20"/>
        </w:rPr>
      </w:pPr>
      <w:r w:rsidRPr="00715AFF">
        <w:rPr>
          <w:rFonts w:ascii="Times New Roman" w:hAnsi="Times New Roman" w:cs="Times New Roman"/>
          <w:sz w:val="20"/>
          <w:szCs w:val="20"/>
        </w:rPr>
        <w:t>Landia, B. (2020). Peramalan Jumlah Mahasiswa Baru Dengan Exponential Smoothing dan Moving Average. Jurnal Ilmiah Intech : Information Technology Journal of UMUS,2(01).https://doi.org/10.46772/intech.v2i01.188</w:t>
      </w:r>
    </w:p>
    <w:p w:rsidR="00715AFF" w:rsidRPr="00762DD1" w:rsidRDefault="00715AFF" w:rsidP="00762DD1">
      <w:pPr>
        <w:pStyle w:val="ListParagraph"/>
        <w:numPr>
          <w:ilvl w:val="0"/>
          <w:numId w:val="10"/>
        </w:numPr>
        <w:spacing w:line="240" w:lineRule="auto"/>
        <w:ind w:hanging="360"/>
        <w:jc w:val="both"/>
        <w:rPr>
          <w:rFonts w:ascii="Times New Roman" w:hAnsi="Times New Roman" w:cs="Times New Roman"/>
          <w:sz w:val="20"/>
          <w:szCs w:val="20"/>
        </w:rPr>
      </w:pPr>
      <w:r w:rsidRPr="00715AFF">
        <w:rPr>
          <w:rFonts w:ascii="Times New Roman" w:hAnsi="Times New Roman" w:cs="Times New Roman"/>
          <w:sz w:val="20"/>
          <w:szCs w:val="20"/>
        </w:rPr>
        <w:t>Pahlevi, M.Riza. Kombinasi Algoritma Genetika dan Algoritma Fuzzy Time Series dalam Prediksi Jumlah Calon Mahasiswa Baru Stikom Dinamika Bangsa jambi. Jurnal Processor, [S.l.], v. 11, n. 2, p. 829-838, sep. 2017. ISSN 2528-0082. http://ejournal.stikom-db.ac.id/index.php/processor/article/view/175</w:t>
      </w:r>
    </w:p>
    <w:p w:rsidR="00715AFF" w:rsidRPr="00762DD1" w:rsidRDefault="00715AFF" w:rsidP="00762DD1">
      <w:pPr>
        <w:pStyle w:val="ListParagraph"/>
        <w:numPr>
          <w:ilvl w:val="0"/>
          <w:numId w:val="10"/>
        </w:numPr>
        <w:spacing w:line="240" w:lineRule="auto"/>
        <w:ind w:hanging="360"/>
        <w:jc w:val="both"/>
        <w:rPr>
          <w:rFonts w:ascii="Times New Roman" w:hAnsi="Times New Roman" w:cs="Times New Roman"/>
          <w:sz w:val="20"/>
          <w:szCs w:val="20"/>
        </w:rPr>
      </w:pPr>
      <w:r w:rsidRPr="00715AFF">
        <w:rPr>
          <w:rFonts w:ascii="Times New Roman" w:hAnsi="Times New Roman" w:cs="Times New Roman"/>
          <w:sz w:val="20"/>
          <w:szCs w:val="20"/>
        </w:rPr>
        <w:t>Pradana, M. S., Rahmalia, D., Dwi, E., &amp; Prahastini, A. (2020)</w:t>
      </w:r>
      <w:r w:rsidR="00762DD1">
        <w:rPr>
          <w:rFonts w:ascii="Times New Roman" w:hAnsi="Times New Roman" w:cs="Times New Roman"/>
          <w:sz w:val="20"/>
          <w:szCs w:val="20"/>
        </w:rPr>
        <w:t xml:space="preserve">. Peramalan Nilai Tukar Petani </w:t>
      </w:r>
      <w:r w:rsidRPr="00715AFF">
        <w:rPr>
          <w:rFonts w:ascii="Times New Roman" w:hAnsi="Times New Roman" w:cs="Times New Roman"/>
          <w:sz w:val="20"/>
          <w:szCs w:val="20"/>
        </w:rPr>
        <w:t xml:space="preserve">Kabupaten </w:t>
      </w:r>
      <w:r w:rsidRPr="00715AFF">
        <w:rPr>
          <w:rFonts w:ascii="Times New Roman" w:hAnsi="Times New Roman" w:cs="Times New Roman"/>
          <w:sz w:val="20"/>
          <w:szCs w:val="20"/>
        </w:rPr>
        <w:tab/>
        <w:t>Lamongan dengan Arima. Jurnal Matematika, 10(2), 91–104. https://doi.org/10.24843/JMAT.2020.v10.i02.p126</w:t>
      </w:r>
    </w:p>
    <w:p w:rsidR="00715AFF" w:rsidRPr="00715AFF" w:rsidRDefault="00715AFF" w:rsidP="00715AFF">
      <w:pPr>
        <w:pStyle w:val="ListParagraph"/>
        <w:numPr>
          <w:ilvl w:val="0"/>
          <w:numId w:val="10"/>
        </w:numPr>
        <w:spacing w:line="240" w:lineRule="auto"/>
        <w:jc w:val="both"/>
        <w:rPr>
          <w:rFonts w:ascii="Times New Roman" w:hAnsi="Times New Roman" w:cs="Times New Roman"/>
          <w:sz w:val="20"/>
          <w:szCs w:val="20"/>
        </w:rPr>
      </w:pPr>
      <w:r w:rsidRPr="00715AFF">
        <w:rPr>
          <w:rFonts w:ascii="Times New Roman" w:hAnsi="Times New Roman" w:cs="Times New Roman"/>
          <w:sz w:val="20"/>
          <w:szCs w:val="20"/>
        </w:rPr>
        <w:t xml:space="preserve">Rachman, R. (2018). Penerapan Metode Moving Average Dan Exponential Smoothing Pada Peramalan </w:t>
      </w:r>
      <w:r w:rsidRPr="00715AFF">
        <w:rPr>
          <w:rFonts w:ascii="Times New Roman" w:hAnsi="Times New Roman" w:cs="Times New Roman"/>
          <w:sz w:val="20"/>
          <w:szCs w:val="20"/>
        </w:rPr>
        <w:tab/>
        <w:t>Produksi Industri Garment. Jurnal Informatika, 5(2), 211–220. https://doi.org/10.31311/ji.v5i2.3309</w:t>
      </w:r>
    </w:p>
    <w:p w:rsidR="00715AFF" w:rsidRPr="00715AFF" w:rsidRDefault="00715AFF" w:rsidP="00762DD1">
      <w:pPr>
        <w:pStyle w:val="ListParagraph"/>
        <w:numPr>
          <w:ilvl w:val="0"/>
          <w:numId w:val="10"/>
        </w:numPr>
        <w:spacing w:line="240" w:lineRule="auto"/>
        <w:ind w:hanging="360"/>
        <w:jc w:val="both"/>
        <w:rPr>
          <w:rFonts w:ascii="Times New Roman" w:hAnsi="Times New Roman" w:cs="Times New Roman"/>
          <w:sz w:val="20"/>
          <w:szCs w:val="20"/>
        </w:rPr>
      </w:pPr>
      <w:r w:rsidRPr="00715AFF">
        <w:rPr>
          <w:rFonts w:ascii="Times New Roman" w:hAnsi="Times New Roman" w:cs="Times New Roman"/>
          <w:sz w:val="20"/>
          <w:szCs w:val="20"/>
        </w:rPr>
        <w:t xml:space="preserve">Rahman, D., Sumarjaya, I. W., &amp; Sukarsa, I. K. G. (2018). Perbandingan Peramalan Hasil Produksi Ikan </w:t>
      </w:r>
      <w:r w:rsidRPr="00715AFF">
        <w:rPr>
          <w:rFonts w:ascii="Times New Roman" w:hAnsi="Times New Roman" w:cs="Times New Roman"/>
          <w:sz w:val="20"/>
          <w:szCs w:val="20"/>
        </w:rPr>
        <w:tab/>
        <w:t xml:space="preserve">Menggunakan Metode Permulusan Eksponensial Holt-Winters Dan Arima. E-Jurnal Matematika, </w:t>
      </w:r>
      <w:r w:rsidRPr="00715AFF">
        <w:rPr>
          <w:rFonts w:ascii="Times New Roman" w:hAnsi="Times New Roman" w:cs="Times New Roman"/>
          <w:sz w:val="20"/>
          <w:szCs w:val="20"/>
        </w:rPr>
        <w:tab/>
        <w:t>7(4),371. https://doi.org/10.24843/mtk.2018.v07.i04.p227</w:t>
      </w:r>
    </w:p>
    <w:p w:rsidR="00715AFF" w:rsidRPr="00762DD1" w:rsidRDefault="00715AFF" w:rsidP="00762DD1">
      <w:pPr>
        <w:pStyle w:val="ListParagraph"/>
        <w:numPr>
          <w:ilvl w:val="0"/>
          <w:numId w:val="10"/>
        </w:numPr>
        <w:spacing w:line="240" w:lineRule="auto"/>
        <w:ind w:hanging="360"/>
        <w:jc w:val="both"/>
        <w:rPr>
          <w:rFonts w:ascii="Times New Roman" w:hAnsi="Times New Roman" w:cs="Times New Roman"/>
          <w:sz w:val="20"/>
          <w:szCs w:val="20"/>
        </w:rPr>
      </w:pPr>
      <w:r w:rsidRPr="00715AFF">
        <w:rPr>
          <w:rFonts w:ascii="Times New Roman" w:hAnsi="Times New Roman" w:cs="Times New Roman"/>
          <w:sz w:val="20"/>
          <w:szCs w:val="20"/>
        </w:rPr>
        <w:t>Ramadanti, L., Lestari, H., Rabbani, S., Ode, L., Azim, L., Model, A., &amp; Ispa, K.</w:t>
      </w:r>
      <w:r w:rsidRPr="00762DD1">
        <w:rPr>
          <w:rFonts w:ascii="Times New Roman" w:hAnsi="Times New Roman" w:cs="Times New Roman"/>
          <w:sz w:val="20"/>
          <w:szCs w:val="20"/>
        </w:rPr>
        <w:t>(2017). Prediksi Kejadian</w:t>
      </w:r>
      <w:r w:rsidRPr="00762DD1">
        <w:rPr>
          <w:rFonts w:ascii="Times New Roman" w:hAnsi="Times New Roman" w:cs="Times New Roman"/>
          <w:sz w:val="20"/>
          <w:szCs w:val="20"/>
        </w:rPr>
        <w:tab/>
        <w:t>Penyakit Infeksi Saluran Pernapasan Akut ( ISPA ) Menggunakan Arima Model di Kota Kendari. JURNAL KESEHATAN, 01(04).</w:t>
      </w:r>
    </w:p>
    <w:p w:rsidR="00715AFF" w:rsidRPr="00715AFF" w:rsidRDefault="00715AFF" w:rsidP="00762DD1">
      <w:pPr>
        <w:pStyle w:val="ListParagraph"/>
        <w:numPr>
          <w:ilvl w:val="0"/>
          <w:numId w:val="10"/>
        </w:numPr>
        <w:spacing w:line="240" w:lineRule="auto"/>
        <w:ind w:hanging="360"/>
        <w:jc w:val="both"/>
        <w:rPr>
          <w:rFonts w:ascii="Times New Roman" w:hAnsi="Times New Roman" w:cs="Times New Roman"/>
          <w:sz w:val="20"/>
          <w:szCs w:val="20"/>
        </w:rPr>
      </w:pPr>
      <w:r w:rsidRPr="00715AFF">
        <w:rPr>
          <w:rFonts w:ascii="Times New Roman" w:hAnsi="Times New Roman" w:cs="Times New Roman"/>
          <w:sz w:val="20"/>
          <w:szCs w:val="20"/>
        </w:rPr>
        <w:t>Santoso, Singgih, 2009, Business Forecasting: Metode Peramalan Bisnis Masa Kini dengan Minitab &amp; SPSS, Elex Media Komputindo: Jakarta. Santoso, Singgi</w:t>
      </w:r>
    </w:p>
    <w:p w:rsidR="00715AFF" w:rsidRPr="00715AFF" w:rsidRDefault="00715AFF" w:rsidP="00762DD1">
      <w:pPr>
        <w:pStyle w:val="ListParagraph"/>
        <w:numPr>
          <w:ilvl w:val="0"/>
          <w:numId w:val="10"/>
        </w:numPr>
        <w:spacing w:line="240" w:lineRule="auto"/>
        <w:ind w:hanging="360"/>
        <w:jc w:val="both"/>
        <w:rPr>
          <w:rFonts w:ascii="Times New Roman" w:hAnsi="Times New Roman" w:cs="Times New Roman"/>
          <w:sz w:val="20"/>
          <w:szCs w:val="20"/>
        </w:rPr>
      </w:pPr>
      <w:r w:rsidRPr="00715AFF">
        <w:rPr>
          <w:rFonts w:ascii="Times New Roman" w:hAnsi="Times New Roman" w:cs="Times New Roman"/>
          <w:sz w:val="20"/>
          <w:szCs w:val="20"/>
        </w:rPr>
        <w:t>https://web.pln.co.id/tentang-kami/profil-perusahaan</w:t>
      </w:r>
    </w:p>
    <w:p w:rsidR="002B1CE5" w:rsidRPr="004C36CE" w:rsidRDefault="004C36CE" w:rsidP="004C36CE">
      <w:pPr>
        <w:pStyle w:val="ListParagraph"/>
        <w:numPr>
          <w:ilvl w:val="0"/>
          <w:numId w:val="10"/>
        </w:numPr>
        <w:spacing w:line="240" w:lineRule="auto"/>
        <w:ind w:hanging="360"/>
        <w:jc w:val="both"/>
        <w:rPr>
          <w:rFonts w:ascii="Times New Roman" w:hAnsi="Times New Roman" w:cs="Times New Roman"/>
          <w:sz w:val="20"/>
          <w:szCs w:val="20"/>
        </w:rPr>
        <w:sectPr w:rsidR="002B1CE5" w:rsidRPr="004C36CE">
          <w:type w:val="continuous"/>
          <w:pgSz w:w="11906" w:h="16838"/>
          <w:pgMar w:top="1707" w:right="1133" w:bottom="1237" w:left="1419" w:header="720" w:footer="720" w:gutter="0"/>
          <w:cols w:num="2" w:space="463"/>
        </w:sectPr>
      </w:pPr>
      <w:r>
        <w:rPr>
          <w:rFonts w:ascii="Times New Roman" w:hAnsi="Times New Roman" w:cs="Times New Roman"/>
          <w:sz w:val="20"/>
          <w:szCs w:val="20"/>
        </w:rPr>
        <w:t>http://www.mathworks.com</w:t>
      </w:r>
    </w:p>
    <w:p w:rsidR="002B1CE5" w:rsidRDefault="002B1CE5" w:rsidP="004C36CE">
      <w:pPr>
        <w:spacing w:after="7" w:line="236" w:lineRule="auto"/>
        <w:jc w:val="both"/>
        <w:sectPr w:rsidR="002B1CE5">
          <w:type w:val="continuous"/>
          <w:pgSz w:w="11906" w:h="16838"/>
          <w:pgMar w:top="1707" w:right="1137" w:bottom="1440" w:left="6661" w:header="720" w:footer="720" w:gutter="0"/>
          <w:cols w:space="720"/>
        </w:sectPr>
      </w:pPr>
    </w:p>
    <w:p w:rsidR="002B1CE5" w:rsidRDefault="002B1CE5" w:rsidP="004C36CE">
      <w:pPr>
        <w:spacing w:line="240" w:lineRule="auto"/>
        <w:jc w:val="both"/>
      </w:pPr>
    </w:p>
    <w:sectPr w:rsidR="002B1CE5">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3E5" w:rsidRDefault="006853E5">
      <w:pPr>
        <w:spacing w:line="240" w:lineRule="auto"/>
      </w:pPr>
      <w:r>
        <w:separator/>
      </w:r>
    </w:p>
  </w:endnote>
  <w:endnote w:type="continuationSeparator" w:id="0">
    <w:p w:rsidR="006853E5" w:rsidRDefault="00685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E5" w:rsidRDefault="00827845">
    <w:pPr>
      <w:spacing w:line="225" w:lineRule="auto"/>
      <w:ind w:firstLine="326"/>
    </w:pPr>
    <w:r>
      <w:rPr>
        <w:rFonts w:ascii="Arial" w:eastAsia="Arial" w:hAnsi="Arial" w:cs="Arial"/>
        <w:sz w:val="16"/>
      </w:rPr>
      <w:t>Departemen Fakultas Teknologi Informasi - Universitas Merdeka Pasuruan</w:t>
    </w:r>
    <w:r>
      <w:rPr>
        <w:rFonts w:ascii="Arial" w:eastAsia="Arial" w:hAnsi="Arial" w:cs="Arial"/>
        <w:sz w:val="20"/>
      </w:rPr>
      <w:t xml:space="preserve">  </w:t>
    </w:r>
    <w:r>
      <w:rPr>
        <w:rFonts w:ascii="Arial" w:eastAsia="Arial" w:hAnsi="Arial" w:cs="Arial"/>
        <w:sz w:val="20"/>
      </w:rPr>
      <w:tab/>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E5" w:rsidRDefault="00827845">
    <w:pPr>
      <w:spacing w:line="225" w:lineRule="auto"/>
      <w:ind w:firstLine="326"/>
    </w:pPr>
    <w:r>
      <w:rPr>
        <w:rFonts w:ascii="Arial" w:eastAsia="Arial" w:hAnsi="Arial" w:cs="Arial"/>
        <w:sz w:val="16"/>
      </w:rPr>
      <w:t>Departemen Fakultas Teknologi Informasi - Universitas Merdeka Pasuruan</w:t>
    </w:r>
    <w:r>
      <w:rPr>
        <w:rFonts w:ascii="Arial" w:eastAsia="Arial" w:hAnsi="Arial" w:cs="Arial"/>
        <w:sz w:val="20"/>
      </w:rPr>
      <w:t xml:space="preserve">  </w:t>
    </w:r>
    <w:r>
      <w:rPr>
        <w:rFonts w:ascii="Arial" w:eastAsia="Arial" w:hAnsi="Arial" w:cs="Arial"/>
        <w:sz w:val="20"/>
      </w:rPr>
      <w:tab/>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E5" w:rsidRDefault="00827845">
    <w:pPr>
      <w:spacing w:line="225" w:lineRule="auto"/>
      <w:ind w:firstLine="326"/>
    </w:pPr>
    <w:r>
      <w:rPr>
        <w:rFonts w:ascii="Arial" w:eastAsia="Arial" w:hAnsi="Arial" w:cs="Arial"/>
        <w:sz w:val="16"/>
      </w:rPr>
      <w:t>Departemen Fakultas Teknologi Informasi - Universitas Merdeka Pasuruan</w:t>
    </w:r>
    <w:r>
      <w:rPr>
        <w:rFonts w:ascii="Arial" w:eastAsia="Arial" w:hAnsi="Arial" w:cs="Arial"/>
        <w:sz w:val="20"/>
      </w:rPr>
      <w:t xml:space="preserve">  </w:t>
    </w:r>
    <w:r>
      <w:rPr>
        <w:rFonts w:ascii="Arial" w:eastAsia="Arial" w:hAnsi="Arial" w:cs="Arial"/>
        <w:sz w:val="20"/>
      </w:rPr>
      <w:tab/>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3E5" w:rsidRDefault="006853E5">
      <w:pPr>
        <w:spacing w:line="240" w:lineRule="auto"/>
      </w:pPr>
      <w:r>
        <w:separator/>
      </w:r>
    </w:p>
  </w:footnote>
  <w:footnote w:type="continuationSeparator" w:id="0">
    <w:p w:rsidR="006853E5" w:rsidRDefault="006853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E5" w:rsidRDefault="00827845">
    <w:pPr>
      <w:spacing w:after="20" w:line="240" w:lineRule="auto"/>
      <w:ind w:right="5"/>
      <w:jc w:val="right"/>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JIMP - Jurnal Informatika Merdeka Pasuruan </w:t>
    </w:r>
  </w:p>
  <w:p w:rsidR="002B1CE5" w:rsidRDefault="00827845">
    <w:pPr>
      <w:spacing w:after="17" w:line="240" w:lineRule="auto"/>
      <w:ind w:right="5"/>
      <w:jc w:val="right"/>
    </w:pPr>
    <w:r>
      <w:rPr>
        <w:rFonts w:ascii="Arial" w:eastAsia="Arial" w:hAnsi="Arial" w:cs="Arial"/>
        <w:sz w:val="16"/>
      </w:rPr>
      <w:t xml:space="preserve">Vol ... No ... Bulan Tahun </w:t>
    </w:r>
  </w:p>
  <w:p w:rsidR="002B1CE5" w:rsidRDefault="00827845">
    <w:pPr>
      <w:spacing w:after="33" w:line="240" w:lineRule="auto"/>
      <w:jc w:val="right"/>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ISSN 2502-5716</w:t>
    </w:r>
    <w:r>
      <w:t xml:space="preserve"> </w:t>
    </w:r>
  </w:p>
  <w:p w:rsidR="002B1CE5" w:rsidRDefault="00827845">
    <w:pPr>
      <w:spacing w:line="240" w:lineRule="auto"/>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E5" w:rsidRDefault="00827845">
    <w:pPr>
      <w:spacing w:after="20" w:line="240" w:lineRule="auto"/>
      <w:ind w:right="5"/>
      <w:jc w:val="right"/>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JIMP - Jurnal Informatika Merdeka Pasuruan </w:t>
    </w:r>
  </w:p>
  <w:p w:rsidR="002B1CE5" w:rsidRDefault="00827845">
    <w:pPr>
      <w:spacing w:after="17" w:line="240" w:lineRule="auto"/>
      <w:ind w:right="5"/>
      <w:jc w:val="right"/>
    </w:pPr>
    <w:r>
      <w:rPr>
        <w:rFonts w:ascii="Arial" w:eastAsia="Arial" w:hAnsi="Arial" w:cs="Arial"/>
        <w:sz w:val="16"/>
      </w:rPr>
      <w:t xml:space="preserve">Vol ... No ... Bulan Tahun </w:t>
    </w:r>
  </w:p>
  <w:p w:rsidR="002B1CE5" w:rsidRDefault="00827845">
    <w:pPr>
      <w:spacing w:after="33" w:line="240" w:lineRule="auto"/>
      <w:jc w:val="right"/>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ISSN 2502-5716</w:t>
    </w:r>
    <w:r>
      <w:t xml:space="preserve"> </w:t>
    </w:r>
  </w:p>
  <w:p w:rsidR="002B1CE5" w:rsidRDefault="00827845">
    <w:pPr>
      <w:spacing w:line="240" w:lineRule="auto"/>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E5" w:rsidRDefault="00827845">
    <w:pPr>
      <w:spacing w:after="20" w:line="240" w:lineRule="auto"/>
      <w:ind w:right="5"/>
      <w:jc w:val="right"/>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JIMP - Jurnal Informatika Merdeka Pasuruan </w:t>
    </w:r>
  </w:p>
  <w:p w:rsidR="002B1CE5" w:rsidRDefault="00827845">
    <w:pPr>
      <w:spacing w:after="17" w:line="240" w:lineRule="auto"/>
      <w:ind w:right="5"/>
      <w:jc w:val="right"/>
    </w:pPr>
    <w:r>
      <w:rPr>
        <w:rFonts w:ascii="Arial" w:eastAsia="Arial" w:hAnsi="Arial" w:cs="Arial"/>
        <w:sz w:val="16"/>
      </w:rPr>
      <w:t xml:space="preserve">Vol ... No ... Bulan Tahun </w:t>
    </w:r>
  </w:p>
  <w:p w:rsidR="002B1CE5" w:rsidRDefault="00827845">
    <w:pPr>
      <w:spacing w:after="33" w:line="240" w:lineRule="auto"/>
      <w:jc w:val="right"/>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ISSN 2502-5716</w:t>
    </w:r>
    <w:r>
      <w:t xml:space="preserve"> </w:t>
    </w:r>
  </w:p>
  <w:p w:rsidR="002B1CE5" w:rsidRDefault="00827845">
    <w:pPr>
      <w:spacing w:line="240" w:lineRule="aut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017"/>
    <w:multiLevelType w:val="hybridMultilevel"/>
    <w:tmpl w:val="5E7C4F2E"/>
    <w:lvl w:ilvl="0" w:tplc="0352C35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4FAA84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5B2290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CB0048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782FD3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F2C274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18A9D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266F7A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DB882B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092E656D"/>
    <w:multiLevelType w:val="hybridMultilevel"/>
    <w:tmpl w:val="8CA04AC8"/>
    <w:lvl w:ilvl="0" w:tplc="4B568854">
      <w:start w:val="1"/>
      <w:numFmt w:val="upperRoman"/>
      <w:lvlText w:val="%1."/>
      <w:lvlJc w:val="left"/>
      <w:pPr>
        <w:ind w:left="56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942CFAE">
      <w:start w:val="4"/>
      <w:numFmt w:val="lowerLetter"/>
      <w:lvlText w:val="%2."/>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464A1B4">
      <w:start w:val="1"/>
      <w:numFmt w:val="lowerRoman"/>
      <w:lvlText w:val="%3"/>
      <w:lvlJc w:val="left"/>
      <w:pPr>
        <w:ind w:left="1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C20A760">
      <w:start w:val="1"/>
      <w:numFmt w:val="decimal"/>
      <w:lvlText w:val="%4"/>
      <w:lvlJc w:val="left"/>
      <w:pPr>
        <w:ind w:left="21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126F710">
      <w:start w:val="1"/>
      <w:numFmt w:val="lowerLetter"/>
      <w:lvlText w:val="%5"/>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5782B18">
      <w:start w:val="1"/>
      <w:numFmt w:val="lowerRoman"/>
      <w:lvlText w:val="%6"/>
      <w:lvlJc w:val="left"/>
      <w:pPr>
        <w:ind w:left="35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712C2BC">
      <w:start w:val="1"/>
      <w:numFmt w:val="decimal"/>
      <w:lvlText w:val="%7"/>
      <w:lvlJc w:val="left"/>
      <w:pPr>
        <w:ind w:left="43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2B60D28">
      <w:start w:val="1"/>
      <w:numFmt w:val="lowerLetter"/>
      <w:lvlText w:val="%8"/>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7602B94">
      <w:start w:val="1"/>
      <w:numFmt w:val="lowerRoman"/>
      <w:lvlText w:val="%9"/>
      <w:lvlJc w:val="left"/>
      <w:pPr>
        <w:ind w:left="574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nsid w:val="0ACC5A02"/>
    <w:multiLevelType w:val="hybridMultilevel"/>
    <w:tmpl w:val="A99C77E8"/>
    <w:lvl w:ilvl="0" w:tplc="69901D66">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40CCE04">
      <w:start w:val="1"/>
      <w:numFmt w:val="lowerLetter"/>
      <w:lvlText w:val="%2"/>
      <w:lvlJc w:val="left"/>
      <w:pPr>
        <w:ind w:left="5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6EEECDE">
      <w:start w:val="1"/>
      <w:numFmt w:val="lowerLetter"/>
      <w:lvlRestart w:val="0"/>
      <w:lvlText w:val="%3."/>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8544762">
      <w:start w:val="1"/>
      <w:numFmt w:val="decimal"/>
      <w:lvlText w:val="%4"/>
      <w:lvlJc w:val="left"/>
      <w:pPr>
        <w:ind w:left="1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E68AAE2">
      <w:start w:val="1"/>
      <w:numFmt w:val="lowerLetter"/>
      <w:lvlText w:val="%5"/>
      <w:lvlJc w:val="left"/>
      <w:pPr>
        <w:ind w:left="21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692CEA6">
      <w:start w:val="1"/>
      <w:numFmt w:val="lowerRoman"/>
      <w:lvlText w:val="%6"/>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03E877A">
      <w:start w:val="1"/>
      <w:numFmt w:val="decimal"/>
      <w:lvlText w:val="%7"/>
      <w:lvlJc w:val="left"/>
      <w:pPr>
        <w:ind w:left="35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538531C">
      <w:start w:val="1"/>
      <w:numFmt w:val="lowerLetter"/>
      <w:lvlText w:val="%8"/>
      <w:lvlJc w:val="left"/>
      <w:pPr>
        <w:ind w:left="43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C84BDA">
      <w:start w:val="1"/>
      <w:numFmt w:val="lowerRoman"/>
      <w:lvlText w:val="%9"/>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nsid w:val="0EF04CF7"/>
    <w:multiLevelType w:val="hybridMultilevel"/>
    <w:tmpl w:val="5156C1DE"/>
    <w:lvl w:ilvl="0" w:tplc="CEA8AE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AD5E43"/>
    <w:multiLevelType w:val="hybridMultilevel"/>
    <w:tmpl w:val="ED56B2A4"/>
    <w:lvl w:ilvl="0" w:tplc="F6049E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E4C89"/>
    <w:multiLevelType w:val="hybridMultilevel"/>
    <w:tmpl w:val="79ECC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F7043"/>
    <w:multiLevelType w:val="hybridMultilevel"/>
    <w:tmpl w:val="0BE8483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F255C"/>
    <w:multiLevelType w:val="hybridMultilevel"/>
    <w:tmpl w:val="E95C19B0"/>
    <w:lvl w:ilvl="0" w:tplc="DB0620CE">
      <w:start w:val="1"/>
      <w:numFmt w:val="upperRoman"/>
      <w:lvlText w:val="%1."/>
      <w:lvlJc w:val="left"/>
      <w:pPr>
        <w:ind w:left="70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C0E4731E">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8086212">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DB141686">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550C366">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B6D8197C">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EA182F02">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35893B4">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AA679A2">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
    <w:nsid w:val="368E1BEC"/>
    <w:multiLevelType w:val="hybridMultilevel"/>
    <w:tmpl w:val="D272DB06"/>
    <w:lvl w:ilvl="0" w:tplc="209A0A24">
      <w:start w:val="7"/>
      <w:numFmt w:val="lowerLetter"/>
      <w:lvlText w:val="%1."/>
      <w:lvlJc w:val="left"/>
      <w:pPr>
        <w:ind w:left="3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986DFF2">
      <w:start w:val="1"/>
      <w:numFmt w:val="lowerRoman"/>
      <w:lvlText w:val="%2."/>
      <w:lvlJc w:val="left"/>
      <w:pPr>
        <w:ind w:left="10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3F60B96">
      <w:start w:val="1"/>
      <w:numFmt w:val="lowerRoman"/>
      <w:lvlText w:val="%3"/>
      <w:lvlJc w:val="left"/>
      <w:pPr>
        <w:ind w:left="17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DDCC9A4">
      <w:start w:val="1"/>
      <w:numFmt w:val="decimal"/>
      <w:lvlText w:val="%4"/>
      <w:lvlJc w:val="left"/>
      <w:pPr>
        <w:ind w:left="25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AB6B6FE">
      <w:start w:val="1"/>
      <w:numFmt w:val="lowerLetter"/>
      <w:lvlText w:val="%5"/>
      <w:lvlJc w:val="left"/>
      <w:pPr>
        <w:ind w:left="32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4B231AA">
      <w:start w:val="1"/>
      <w:numFmt w:val="lowerRoman"/>
      <w:lvlText w:val="%6"/>
      <w:lvlJc w:val="left"/>
      <w:pPr>
        <w:ind w:left="39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9B61140">
      <w:start w:val="1"/>
      <w:numFmt w:val="decimal"/>
      <w:lvlText w:val="%7"/>
      <w:lvlJc w:val="left"/>
      <w:pPr>
        <w:ind w:left="46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1501996">
      <w:start w:val="1"/>
      <w:numFmt w:val="lowerLetter"/>
      <w:lvlText w:val="%8"/>
      <w:lvlJc w:val="left"/>
      <w:pPr>
        <w:ind w:left="53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ECC5E88">
      <w:start w:val="1"/>
      <w:numFmt w:val="lowerRoman"/>
      <w:lvlText w:val="%9"/>
      <w:lvlJc w:val="left"/>
      <w:pPr>
        <w:ind w:left="610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nsid w:val="3C45704A"/>
    <w:multiLevelType w:val="hybridMultilevel"/>
    <w:tmpl w:val="0F0EEEB0"/>
    <w:lvl w:ilvl="0" w:tplc="02E67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E065F2"/>
    <w:multiLevelType w:val="hybridMultilevel"/>
    <w:tmpl w:val="65B07AF4"/>
    <w:lvl w:ilvl="0" w:tplc="7B26E652">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922956E">
      <w:start w:val="1"/>
      <w:numFmt w:val="lowerLetter"/>
      <w:lvlText w:val="%2"/>
      <w:lvlJc w:val="left"/>
      <w:pPr>
        <w:ind w:left="5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8BA14D8">
      <w:start w:val="1"/>
      <w:numFmt w:val="lowerLetter"/>
      <w:lvlRestart w:val="0"/>
      <w:lvlText w:val="%3."/>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09A00BC">
      <w:start w:val="1"/>
      <w:numFmt w:val="decimal"/>
      <w:lvlText w:val="%4"/>
      <w:lvlJc w:val="left"/>
      <w:pPr>
        <w:ind w:left="1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C64FF54">
      <w:start w:val="1"/>
      <w:numFmt w:val="lowerLetter"/>
      <w:lvlText w:val="%5"/>
      <w:lvlJc w:val="left"/>
      <w:pPr>
        <w:ind w:left="21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72C5D96">
      <w:start w:val="1"/>
      <w:numFmt w:val="lowerRoman"/>
      <w:lvlText w:val="%6"/>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A3C1CB8">
      <w:start w:val="1"/>
      <w:numFmt w:val="decimal"/>
      <w:lvlText w:val="%7"/>
      <w:lvlJc w:val="left"/>
      <w:pPr>
        <w:ind w:left="35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9F494A2">
      <w:start w:val="1"/>
      <w:numFmt w:val="lowerLetter"/>
      <w:lvlText w:val="%8"/>
      <w:lvlJc w:val="left"/>
      <w:pPr>
        <w:ind w:left="43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DDEF6F0">
      <w:start w:val="1"/>
      <w:numFmt w:val="lowerRoman"/>
      <w:lvlText w:val="%9"/>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1">
    <w:nsid w:val="4403752E"/>
    <w:multiLevelType w:val="hybridMultilevel"/>
    <w:tmpl w:val="7BF622A6"/>
    <w:lvl w:ilvl="0" w:tplc="98BA98A8">
      <w:start w:val="9"/>
      <w:numFmt w:val="lowerLetter"/>
      <w:lvlText w:val="%1."/>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000183A">
      <w:start w:val="1"/>
      <w:numFmt w:val="lowerRoman"/>
      <w:lvlText w:val="%2."/>
      <w:lvlJc w:val="left"/>
      <w:pPr>
        <w:ind w:left="10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87E336C">
      <w:start w:val="1"/>
      <w:numFmt w:val="lowerRoman"/>
      <w:lvlText w:val="%3"/>
      <w:lvlJc w:val="left"/>
      <w:pPr>
        <w:ind w:left="17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0DC5036">
      <w:start w:val="1"/>
      <w:numFmt w:val="decimal"/>
      <w:lvlText w:val="%4"/>
      <w:lvlJc w:val="left"/>
      <w:pPr>
        <w:ind w:left="24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64ECD88">
      <w:start w:val="1"/>
      <w:numFmt w:val="lowerLetter"/>
      <w:lvlText w:val="%5"/>
      <w:lvlJc w:val="left"/>
      <w:pPr>
        <w:ind w:left="31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FF4175E">
      <w:start w:val="1"/>
      <w:numFmt w:val="lowerRoman"/>
      <w:lvlText w:val="%6"/>
      <w:lvlJc w:val="left"/>
      <w:pPr>
        <w:ind w:left="38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1DAA618">
      <w:start w:val="1"/>
      <w:numFmt w:val="decimal"/>
      <w:lvlText w:val="%7"/>
      <w:lvlJc w:val="left"/>
      <w:pPr>
        <w:ind w:left="46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5B6FA8E">
      <w:start w:val="1"/>
      <w:numFmt w:val="lowerLetter"/>
      <w:lvlText w:val="%8"/>
      <w:lvlJc w:val="left"/>
      <w:pPr>
        <w:ind w:left="53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64EFB68">
      <w:start w:val="1"/>
      <w:numFmt w:val="lowerRoman"/>
      <w:lvlText w:val="%9"/>
      <w:lvlJc w:val="left"/>
      <w:pPr>
        <w:ind w:left="605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nsid w:val="45563E7C"/>
    <w:multiLevelType w:val="hybridMultilevel"/>
    <w:tmpl w:val="A476CD2C"/>
    <w:lvl w:ilvl="0" w:tplc="0421000F">
      <w:start w:val="1"/>
      <w:numFmt w:val="decimal"/>
      <w:lvlText w:val="%1."/>
      <w:lvlJc w:val="left"/>
      <w:pPr>
        <w:ind w:left="1998" w:hanging="360"/>
      </w:pPr>
      <w:rPr>
        <w:rFonts w:hint="default"/>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3">
    <w:nsid w:val="45A62DEF"/>
    <w:multiLevelType w:val="hybridMultilevel"/>
    <w:tmpl w:val="51F22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9A661E"/>
    <w:multiLevelType w:val="multilevel"/>
    <w:tmpl w:val="7ACE9E40"/>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5E733D9"/>
    <w:multiLevelType w:val="multilevel"/>
    <w:tmpl w:val="96E2FB9A"/>
    <w:lvl w:ilvl="0">
      <w:start w:val="3"/>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Restart w:val="0"/>
      <w:lvlText w:val="%1.%2.%3"/>
      <w:lvlJc w:val="left"/>
      <w:pPr>
        <w:ind w:left="12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nsid w:val="58E87B15"/>
    <w:multiLevelType w:val="hybridMultilevel"/>
    <w:tmpl w:val="537C30C8"/>
    <w:lvl w:ilvl="0" w:tplc="A4C47A2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3E7D5C"/>
    <w:multiLevelType w:val="hybridMultilevel"/>
    <w:tmpl w:val="24BE0C82"/>
    <w:lvl w:ilvl="0" w:tplc="EC8412B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B461E7"/>
    <w:multiLevelType w:val="hybridMultilevel"/>
    <w:tmpl w:val="A0A6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A83306"/>
    <w:multiLevelType w:val="hybridMultilevel"/>
    <w:tmpl w:val="339AF8A8"/>
    <w:lvl w:ilvl="0" w:tplc="57F4A6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CA24CCA"/>
    <w:multiLevelType w:val="hybridMultilevel"/>
    <w:tmpl w:val="89203B6A"/>
    <w:lvl w:ilvl="0" w:tplc="89FAA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6E47C6"/>
    <w:multiLevelType w:val="hybridMultilevel"/>
    <w:tmpl w:val="6906873E"/>
    <w:lvl w:ilvl="0" w:tplc="BC8034B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B8637F"/>
    <w:multiLevelType w:val="hybridMultilevel"/>
    <w:tmpl w:val="97C02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BD088E"/>
    <w:multiLevelType w:val="hybridMultilevel"/>
    <w:tmpl w:val="E09E94A0"/>
    <w:lvl w:ilvl="0" w:tplc="571C655C">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BFA359E">
      <w:start w:val="1"/>
      <w:numFmt w:val="lowerRoman"/>
      <w:lvlText w:val="%2."/>
      <w:lvlJc w:val="left"/>
      <w:pPr>
        <w:ind w:left="10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F323AA4">
      <w:start w:val="1"/>
      <w:numFmt w:val="lowerRoman"/>
      <w:lvlText w:val="%3"/>
      <w:lvlJc w:val="left"/>
      <w:pPr>
        <w:ind w:left="17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28439A8">
      <w:start w:val="1"/>
      <w:numFmt w:val="decimal"/>
      <w:lvlText w:val="%4"/>
      <w:lvlJc w:val="left"/>
      <w:pPr>
        <w:ind w:left="24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A1A89CC">
      <w:start w:val="1"/>
      <w:numFmt w:val="lowerLetter"/>
      <w:lvlText w:val="%5"/>
      <w:lvlJc w:val="left"/>
      <w:pPr>
        <w:ind w:left="31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95E47A8">
      <w:start w:val="1"/>
      <w:numFmt w:val="lowerRoman"/>
      <w:lvlText w:val="%6"/>
      <w:lvlJc w:val="left"/>
      <w:pPr>
        <w:ind w:left="38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7207CEA">
      <w:start w:val="1"/>
      <w:numFmt w:val="decimal"/>
      <w:lvlText w:val="%7"/>
      <w:lvlJc w:val="left"/>
      <w:pPr>
        <w:ind w:left="46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50862F4">
      <w:start w:val="1"/>
      <w:numFmt w:val="lowerLetter"/>
      <w:lvlText w:val="%8"/>
      <w:lvlJc w:val="left"/>
      <w:pPr>
        <w:ind w:left="53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3C24C88">
      <w:start w:val="1"/>
      <w:numFmt w:val="lowerRoman"/>
      <w:lvlText w:val="%9"/>
      <w:lvlJc w:val="left"/>
      <w:pPr>
        <w:ind w:left="605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4">
    <w:nsid w:val="7E235DD3"/>
    <w:multiLevelType w:val="hybridMultilevel"/>
    <w:tmpl w:val="85DA7C0C"/>
    <w:lvl w:ilvl="0" w:tplc="50CE3FC2">
      <w:start w:val="3"/>
      <w:numFmt w:val="lowerRoman"/>
      <w:lvlText w:val="%1."/>
      <w:lvlJc w:val="left"/>
      <w:pPr>
        <w:ind w:left="10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A2A613A">
      <w:start w:val="1"/>
      <w:numFmt w:val="lowerLetter"/>
      <w:lvlText w:val="%2"/>
      <w:lvlJc w:val="left"/>
      <w:pPr>
        <w:ind w:left="16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EA89230">
      <w:start w:val="1"/>
      <w:numFmt w:val="lowerRoman"/>
      <w:lvlText w:val="%3"/>
      <w:lvlJc w:val="left"/>
      <w:pPr>
        <w:ind w:left="24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9A69220">
      <w:start w:val="1"/>
      <w:numFmt w:val="decimal"/>
      <w:lvlText w:val="%4"/>
      <w:lvlJc w:val="left"/>
      <w:pPr>
        <w:ind w:left="31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EFA0536">
      <w:start w:val="1"/>
      <w:numFmt w:val="lowerLetter"/>
      <w:lvlText w:val="%5"/>
      <w:lvlJc w:val="left"/>
      <w:pPr>
        <w:ind w:left="38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0ACD334">
      <w:start w:val="1"/>
      <w:numFmt w:val="lowerRoman"/>
      <w:lvlText w:val="%6"/>
      <w:lvlJc w:val="left"/>
      <w:pPr>
        <w:ind w:left="45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2443DCE">
      <w:start w:val="1"/>
      <w:numFmt w:val="decimal"/>
      <w:lvlText w:val="%7"/>
      <w:lvlJc w:val="left"/>
      <w:pPr>
        <w:ind w:left="52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DD25340">
      <w:start w:val="1"/>
      <w:numFmt w:val="lowerLetter"/>
      <w:lvlText w:val="%8"/>
      <w:lvlJc w:val="left"/>
      <w:pPr>
        <w:ind w:left="60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B6E9F2A">
      <w:start w:val="1"/>
      <w:numFmt w:val="lowerRoman"/>
      <w:lvlText w:val="%9"/>
      <w:lvlJc w:val="left"/>
      <w:pPr>
        <w:ind w:left="672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2"/>
  </w:num>
  <w:num w:numId="3">
    <w:abstractNumId w:val="10"/>
  </w:num>
  <w:num w:numId="4">
    <w:abstractNumId w:val="23"/>
  </w:num>
  <w:num w:numId="5">
    <w:abstractNumId w:val="8"/>
  </w:num>
  <w:num w:numId="6">
    <w:abstractNumId w:val="24"/>
  </w:num>
  <w:num w:numId="7">
    <w:abstractNumId w:val="11"/>
  </w:num>
  <w:num w:numId="8">
    <w:abstractNumId w:val="7"/>
  </w:num>
  <w:num w:numId="9">
    <w:abstractNumId w:val="15"/>
  </w:num>
  <w:num w:numId="10">
    <w:abstractNumId w:val="0"/>
  </w:num>
  <w:num w:numId="11">
    <w:abstractNumId w:val="13"/>
  </w:num>
  <w:num w:numId="12">
    <w:abstractNumId w:val="4"/>
  </w:num>
  <w:num w:numId="13">
    <w:abstractNumId w:val="5"/>
  </w:num>
  <w:num w:numId="14">
    <w:abstractNumId w:val="9"/>
  </w:num>
  <w:num w:numId="15">
    <w:abstractNumId w:val="3"/>
  </w:num>
  <w:num w:numId="16">
    <w:abstractNumId w:val="21"/>
  </w:num>
  <w:num w:numId="17">
    <w:abstractNumId w:val="16"/>
  </w:num>
  <w:num w:numId="18">
    <w:abstractNumId w:val="17"/>
  </w:num>
  <w:num w:numId="19">
    <w:abstractNumId w:val="12"/>
  </w:num>
  <w:num w:numId="20">
    <w:abstractNumId w:val="6"/>
  </w:num>
  <w:num w:numId="21">
    <w:abstractNumId w:val="19"/>
  </w:num>
  <w:num w:numId="22">
    <w:abstractNumId w:val="18"/>
  </w:num>
  <w:num w:numId="23">
    <w:abstractNumId w:val="20"/>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E5"/>
    <w:rsid w:val="000A1D09"/>
    <w:rsid w:val="00257ED5"/>
    <w:rsid w:val="002A5C7C"/>
    <w:rsid w:val="002B1CE5"/>
    <w:rsid w:val="004166B2"/>
    <w:rsid w:val="004A6DB9"/>
    <w:rsid w:val="004C36CE"/>
    <w:rsid w:val="004D4093"/>
    <w:rsid w:val="004E421E"/>
    <w:rsid w:val="005A20F9"/>
    <w:rsid w:val="005A5300"/>
    <w:rsid w:val="005D7AEE"/>
    <w:rsid w:val="006853E5"/>
    <w:rsid w:val="006C3FDC"/>
    <w:rsid w:val="00715AFF"/>
    <w:rsid w:val="007254B8"/>
    <w:rsid w:val="00762DD1"/>
    <w:rsid w:val="007C6D70"/>
    <w:rsid w:val="007F1BD2"/>
    <w:rsid w:val="00827845"/>
    <w:rsid w:val="008D4337"/>
    <w:rsid w:val="008E5B0B"/>
    <w:rsid w:val="00930486"/>
    <w:rsid w:val="009B3FC1"/>
    <w:rsid w:val="00A045F0"/>
    <w:rsid w:val="00AC5794"/>
    <w:rsid w:val="00AE1071"/>
    <w:rsid w:val="00B01AE5"/>
    <w:rsid w:val="00B158AE"/>
    <w:rsid w:val="00B27813"/>
    <w:rsid w:val="00CA3202"/>
    <w:rsid w:val="00CA4959"/>
    <w:rsid w:val="00CB14F4"/>
    <w:rsid w:val="00CC6133"/>
    <w:rsid w:val="00D47AF9"/>
    <w:rsid w:val="00DA6E27"/>
    <w:rsid w:val="00EB4244"/>
    <w:rsid w:val="00EE67C1"/>
    <w:rsid w:val="00F73497"/>
    <w:rsid w:val="00FF147E"/>
    <w:rsid w:val="00FF3E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01AE5"/>
    <w:rPr>
      <w:color w:val="0563C1" w:themeColor="hyperlink"/>
      <w:u w:val="single"/>
    </w:rPr>
  </w:style>
  <w:style w:type="paragraph" w:styleId="ListParagraph">
    <w:name w:val="List Paragraph"/>
    <w:aliases w:val="List Paragraph2,awal,sub sub bab,List Paragraph Laporan,Paragraph,Body of text,gyjgy,Tabel,skripsi,Body Text Char1,Char Char2"/>
    <w:basedOn w:val="Normal"/>
    <w:link w:val="ListParagraphChar"/>
    <w:uiPriority w:val="34"/>
    <w:qFormat/>
    <w:rsid w:val="00F73497"/>
    <w:pPr>
      <w:ind w:left="720"/>
      <w:contextualSpacing/>
    </w:pPr>
  </w:style>
  <w:style w:type="character" w:customStyle="1" w:styleId="ListParagraphChar">
    <w:name w:val="List Paragraph Char"/>
    <w:aliases w:val="List Paragraph2 Char,awal Char,sub sub bab Char,List Paragraph Laporan Char,Paragraph Char,Body of text Char,gyjgy Char,Tabel Char,skripsi Char,Body Text Char1 Char,Char Char2 Char"/>
    <w:basedOn w:val="DefaultParagraphFont"/>
    <w:link w:val="ListParagraph"/>
    <w:uiPriority w:val="34"/>
    <w:qFormat/>
    <w:rsid w:val="00715AFF"/>
    <w:rPr>
      <w:rFonts w:ascii="Calibri" w:eastAsia="Calibri" w:hAnsi="Calibri" w:cs="Calibri"/>
      <w:color w:val="000000"/>
    </w:rPr>
  </w:style>
  <w:style w:type="paragraph" w:styleId="BalloonText">
    <w:name w:val="Balloon Text"/>
    <w:basedOn w:val="Normal"/>
    <w:link w:val="BalloonTextChar"/>
    <w:uiPriority w:val="99"/>
    <w:semiHidden/>
    <w:unhideWhenUsed/>
    <w:rsid w:val="009B3F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FC1"/>
    <w:rPr>
      <w:rFonts w:ascii="Tahoma" w:eastAsia="Calibri" w:hAnsi="Tahoma" w:cs="Tahoma"/>
      <w:color w:val="000000"/>
      <w:sz w:val="16"/>
      <w:szCs w:val="16"/>
    </w:rPr>
  </w:style>
  <w:style w:type="paragraph" w:customStyle="1" w:styleId="Default">
    <w:name w:val="Default"/>
    <w:rsid w:val="004E421E"/>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01AE5"/>
    <w:rPr>
      <w:color w:val="0563C1" w:themeColor="hyperlink"/>
      <w:u w:val="single"/>
    </w:rPr>
  </w:style>
  <w:style w:type="paragraph" w:styleId="ListParagraph">
    <w:name w:val="List Paragraph"/>
    <w:aliases w:val="List Paragraph2,awal,sub sub bab,List Paragraph Laporan,Paragraph,Body of text,gyjgy,Tabel,skripsi,Body Text Char1,Char Char2"/>
    <w:basedOn w:val="Normal"/>
    <w:link w:val="ListParagraphChar"/>
    <w:uiPriority w:val="34"/>
    <w:qFormat/>
    <w:rsid w:val="00F73497"/>
    <w:pPr>
      <w:ind w:left="720"/>
      <w:contextualSpacing/>
    </w:pPr>
  </w:style>
  <w:style w:type="character" w:customStyle="1" w:styleId="ListParagraphChar">
    <w:name w:val="List Paragraph Char"/>
    <w:aliases w:val="List Paragraph2 Char,awal Char,sub sub bab Char,List Paragraph Laporan Char,Paragraph Char,Body of text Char,gyjgy Char,Tabel Char,skripsi Char,Body Text Char1 Char,Char Char2 Char"/>
    <w:basedOn w:val="DefaultParagraphFont"/>
    <w:link w:val="ListParagraph"/>
    <w:uiPriority w:val="34"/>
    <w:qFormat/>
    <w:rsid w:val="00715AFF"/>
    <w:rPr>
      <w:rFonts w:ascii="Calibri" w:eastAsia="Calibri" w:hAnsi="Calibri" w:cs="Calibri"/>
      <w:color w:val="000000"/>
    </w:rPr>
  </w:style>
  <w:style w:type="paragraph" w:styleId="BalloonText">
    <w:name w:val="Balloon Text"/>
    <w:basedOn w:val="Normal"/>
    <w:link w:val="BalloonTextChar"/>
    <w:uiPriority w:val="99"/>
    <w:semiHidden/>
    <w:unhideWhenUsed/>
    <w:rsid w:val="009B3F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FC1"/>
    <w:rPr>
      <w:rFonts w:ascii="Tahoma" w:eastAsia="Calibri" w:hAnsi="Tahoma" w:cs="Tahoma"/>
      <w:color w:val="000000"/>
      <w:sz w:val="16"/>
      <w:szCs w:val="16"/>
    </w:rPr>
  </w:style>
  <w:style w:type="paragraph" w:customStyle="1" w:styleId="Default">
    <w:name w:val="Default"/>
    <w:rsid w:val="004E421E"/>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3FE6-91D7-40A3-A4A3-404CFE17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22</cp:revision>
  <dcterms:created xsi:type="dcterms:W3CDTF">2021-06-13T16:13:00Z</dcterms:created>
  <dcterms:modified xsi:type="dcterms:W3CDTF">2021-06-15T04:46:00Z</dcterms:modified>
</cp:coreProperties>
</file>